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9639"/>
      </w:tblGrid>
      <w:tr w:rsidR="00DB3A5C" w:rsidRPr="00DB3A5C" w:rsidTr="00DB3A5C">
        <w:trPr>
          <w:tblCellSpacing w:w="0" w:type="dxa"/>
        </w:trPr>
        <w:tc>
          <w:tcPr>
            <w:tcW w:w="0" w:type="auto"/>
            <w:vAlign w:val="center"/>
            <w:hideMark/>
          </w:tcPr>
          <w:p w:rsidR="00DB3A5C" w:rsidRPr="00DB3A5C" w:rsidRDefault="00DB3A5C" w:rsidP="00DB3A5C">
            <w:pPr>
              <w:spacing w:after="150" w:line="240" w:lineRule="auto"/>
              <w:rPr>
                <w:rFonts w:ascii="Times New Roman" w:eastAsia="Times New Roman" w:hAnsi="Times New Roman" w:cs="Times New Roman"/>
                <w:b/>
                <w:bCs/>
                <w:sz w:val="24"/>
                <w:szCs w:val="24"/>
                <w:lang w:eastAsia="uk-UA"/>
              </w:rPr>
            </w:pPr>
            <w:r w:rsidRPr="00DB3A5C">
              <w:rPr>
                <w:rFonts w:ascii="Times New Roman" w:eastAsia="Times New Roman" w:hAnsi="Times New Roman" w:cs="Times New Roman"/>
                <w:sz w:val="24"/>
                <w:szCs w:val="24"/>
                <w:lang w:eastAsia="uk-UA"/>
              </w:rPr>
              <w:t>Категорія справи № </w:t>
            </w:r>
          </w:p>
          <w:p w:rsidR="00DB3A5C" w:rsidRPr="00DB3A5C" w:rsidRDefault="00DB3A5C" w:rsidP="00DB3A5C">
            <w:pPr>
              <w:pBdr>
                <w:bottom w:val="single" w:sz="6" w:space="1" w:color="auto"/>
              </w:pBdr>
              <w:spacing w:after="0" w:line="240" w:lineRule="auto"/>
              <w:jc w:val="center"/>
              <w:rPr>
                <w:rFonts w:ascii="Arial" w:eastAsia="Times New Roman" w:hAnsi="Arial" w:cs="Arial"/>
                <w:vanish/>
                <w:sz w:val="16"/>
                <w:szCs w:val="16"/>
                <w:lang w:eastAsia="uk-UA"/>
              </w:rPr>
            </w:pPr>
            <w:bookmarkStart w:id="0" w:name="_GoBack"/>
            <w:r w:rsidRPr="00DB3A5C">
              <w:rPr>
                <w:rFonts w:ascii="Arial" w:eastAsia="Times New Roman" w:hAnsi="Arial" w:cs="Arial"/>
                <w:vanish/>
                <w:sz w:val="16"/>
                <w:szCs w:val="16"/>
                <w:lang w:eastAsia="uk-UA"/>
              </w:rPr>
              <w:t>Начало формы</w:t>
            </w:r>
          </w:p>
          <w:p w:rsidR="00DB3A5C" w:rsidRPr="00DB3A5C" w:rsidRDefault="00DB3A5C" w:rsidP="00DB3A5C">
            <w:pPr>
              <w:spacing w:after="0" w:line="240" w:lineRule="auto"/>
              <w:rPr>
                <w:rFonts w:ascii="Times New Roman" w:eastAsia="Times New Roman" w:hAnsi="Times New Roman" w:cs="Times New Roman"/>
                <w:b/>
                <w:bCs/>
                <w:sz w:val="24"/>
                <w:szCs w:val="24"/>
                <w:lang w:eastAsia="uk-UA"/>
              </w:rPr>
            </w:pPr>
            <w:hyperlink r:id="rId4" w:tooltip="Натисніть для перегляду всіх судових рішень по справі" w:history="1">
              <w:r w:rsidRPr="00DB3A5C">
                <w:rPr>
                  <w:rFonts w:ascii="Times New Roman" w:eastAsia="Times New Roman" w:hAnsi="Times New Roman" w:cs="Times New Roman"/>
                  <w:b/>
                  <w:bCs/>
                  <w:color w:val="000000"/>
                  <w:sz w:val="24"/>
                  <w:szCs w:val="24"/>
                  <w:u w:val="single"/>
                  <w:lang w:eastAsia="uk-UA"/>
                </w:rPr>
                <w:t>524/4247/18</w:t>
              </w:r>
            </w:hyperlink>
          </w:p>
          <w:bookmarkEnd w:id="0"/>
          <w:p w:rsidR="00DB3A5C" w:rsidRPr="00DB3A5C" w:rsidRDefault="00DB3A5C" w:rsidP="00DB3A5C">
            <w:pPr>
              <w:pBdr>
                <w:top w:val="single" w:sz="6" w:space="1" w:color="auto"/>
              </w:pBdr>
              <w:spacing w:after="0" w:line="240" w:lineRule="auto"/>
              <w:jc w:val="center"/>
              <w:rPr>
                <w:rFonts w:ascii="Arial" w:eastAsia="Times New Roman" w:hAnsi="Arial" w:cs="Arial"/>
                <w:vanish/>
                <w:sz w:val="16"/>
                <w:szCs w:val="16"/>
                <w:lang w:eastAsia="uk-UA"/>
              </w:rPr>
            </w:pPr>
            <w:r w:rsidRPr="00DB3A5C">
              <w:rPr>
                <w:rFonts w:ascii="Arial" w:eastAsia="Times New Roman" w:hAnsi="Arial" w:cs="Arial"/>
                <w:vanish/>
                <w:sz w:val="16"/>
                <w:szCs w:val="16"/>
                <w:lang w:eastAsia="uk-UA"/>
              </w:rPr>
              <w:t>Конец формы</w:t>
            </w:r>
          </w:p>
          <w:p w:rsidR="00DB3A5C" w:rsidRPr="00DB3A5C" w:rsidRDefault="00DB3A5C" w:rsidP="00DB3A5C">
            <w:pPr>
              <w:spacing w:after="0" w:line="240" w:lineRule="auto"/>
              <w:rPr>
                <w:rFonts w:ascii="Times New Roman" w:eastAsia="Times New Roman" w:hAnsi="Times New Roman" w:cs="Times New Roman"/>
                <w:sz w:val="24"/>
                <w:szCs w:val="24"/>
                <w:lang w:eastAsia="uk-UA"/>
              </w:rPr>
            </w:pPr>
            <w:r w:rsidRPr="00DB3A5C">
              <w:rPr>
                <w:rFonts w:ascii="Times New Roman" w:eastAsia="Times New Roman" w:hAnsi="Times New Roman" w:cs="Times New Roman"/>
                <w:b/>
                <w:bCs/>
                <w:sz w:val="24"/>
                <w:szCs w:val="24"/>
                <w:lang w:eastAsia="uk-UA"/>
              </w:rPr>
              <w:t>: Кримінальні справи; Злочини у сфері господарської діяльності; Ухилення від сплати податків, зборів, інших обов'язкових платежів.</w:t>
            </w:r>
          </w:p>
        </w:tc>
      </w:tr>
      <w:tr w:rsidR="00DB3A5C" w:rsidRPr="00DB3A5C" w:rsidTr="00DB3A5C">
        <w:trPr>
          <w:tblCellSpacing w:w="0" w:type="dxa"/>
        </w:trPr>
        <w:tc>
          <w:tcPr>
            <w:tcW w:w="0" w:type="auto"/>
            <w:vAlign w:val="center"/>
            <w:hideMark/>
          </w:tcPr>
          <w:p w:rsidR="00DB3A5C" w:rsidRPr="00DB3A5C" w:rsidRDefault="00DB3A5C" w:rsidP="00DB3A5C">
            <w:pPr>
              <w:spacing w:after="0" w:line="240" w:lineRule="auto"/>
              <w:rPr>
                <w:rFonts w:ascii="Times New Roman" w:eastAsia="Times New Roman" w:hAnsi="Times New Roman" w:cs="Times New Roman"/>
                <w:sz w:val="24"/>
                <w:szCs w:val="24"/>
                <w:lang w:eastAsia="uk-UA"/>
              </w:rPr>
            </w:pPr>
            <w:r w:rsidRPr="00DB3A5C">
              <w:rPr>
                <w:rFonts w:ascii="Times New Roman" w:eastAsia="Times New Roman" w:hAnsi="Times New Roman" w:cs="Times New Roman"/>
                <w:sz w:val="24"/>
                <w:szCs w:val="24"/>
                <w:lang w:eastAsia="uk-UA"/>
              </w:rPr>
              <w:t>Надіслано судом: </w:t>
            </w:r>
            <w:r w:rsidRPr="00DB3A5C">
              <w:rPr>
                <w:rFonts w:ascii="Times New Roman" w:eastAsia="Times New Roman" w:hAnsi="Times New Roman" w:cs="Times New Roman"/>
                <w:b/>
                <w:bCs/>
                <w:sz w:val="24"/>
                <w:szCs w:val="24"/>
                <w:lang w:eastAsia="uk-UA"/>
              </w:rPr>
              <w:t>08.06.2018.</w:t>
            </w:r>
            <w:r w:rsidRPr="00DB3A5C">
              <w:rPr>
                <w:rFonts w:ascii="Times New Roman" w:eastAsia="Times New Roman" w:hAnsi="Times New Roman" w:cs="Times New Roman"/>
                <w:sz w:val="24"/>
                <w:szCs w:val="24"/>
                <w:lang w:eastAsia="uk-UA"/>
              </w:rPr>
              <w:t> Зареєстровано: </w:t>
            </w:r>
            <w:r w:rsidRPr="00DB3A5C">
              <w:rPr>
                <w:rFonts w:ascii="Times New Roman" w:eastAsia="Times New Roman" w:hAnsi="Times New Roman" w:cs="Times New Roman"/>
                <w:b/>
                <w:bCs/>
                <w:sz w:val="24"/>
                <w:szCs w:val="24"/>
                <w:lang w:eastAsia="uk-UA"/>
              </w:rPr>
              <w:t>10.06.2018.</w:t>
            </w:r>
            <w:r w:rsidRPr="00DB3A5C">
              <w:rPr>
                <w:rFonts w:ascii="Times New Roman" w:eastAsia="Times New Roman" w:hAnsi="Times New Roman" w:cs="Times New Roman"/>
                <w:sz w:val="24"/>
                <w:szCs w:val="24"/>
                <w:lang w:eastAsia="uk-UA"/>
              </w:rPr>
              <w:t> Оприлюднено: </w:t>
            </w:r>
            <w:r w:rsidRPr="00DB3A5C">
              <w:rPr>
                <w:rFonts w:ascii="Times New Roman" w:eastAsia="Times New Roman" w:hAnsi="Times New Roman" w:cs="Times New Roman"/>
                <w:b/>
                <w:bCs/>
                <w:sz w:val="24"/>
                <w:szCs w:val="24"/>
                <w:lang w:eastAsia="uk-UA"/>
              </w:rPr>
              <w:t>12.06.2018.</w:t>
            </w:r>
          </w:p>
        </w:tc>
      </w:tr>
      <w:tr w:rsidR="00DB3A5C" w:rsidRPr="00DB3A5C" w:rsidTr="00DB3A5C">
        <w:trPr>
          <w:tblCellSpacing w:w="0" w:type="dxa"/>
        </w:trPr>
        <w:tc>
          <w:tcPr>
            <w:tcW w:w="0" w:type="auto"/>
            <w:vAlign w:val="center"/>
            <w:hideMark/>
          </w:tcPr>
          <w:p w:rsidR="00DB3A5C" w:rsidRPr="00DB3A5C" w:rsidRDefault="00DB3A5C" w:rsidP="00DB3A5C">
            <w:pPr>
              <w:spacing w:after="0" w:line="240" w:lineRule="auto"/>
              <w:rPr>
                <w:rFonts w:ascii="Times New Roman" w:eastAsia="Times New Roman" w:hAnsi="Times New Roman" w:cs="Times New Roman"/>
                <w:sz w:val="24"/>
                <w:szCs w:val="24"/>
                <w:lang w:eastAsia="uk-UA"/>
              </w:rPr>
            </w:pPr>
          </w:p>
        </w:tc>
      </w:tr>
    </w:tbl>
    <w:p w:rsidR="00DB3A5C" w:rsidRPr="00DB3A5C" w:rsidRDefault="00DB3A5C" w:rsidP="00DB3A5C">
      <w:pPr>
        <w:spacing w:after="0" w:line="240" w:lineRule="auto"/>
        <w:rPr>
          <w:rFonts w:ascii="Times New Roman" w:eastAsia="Times New Roman" w:hAnsi="Times New Roman" w:cs="Times New Roman"/>
          <w:sz w:val="24"/>
          <w:szCs w:val="24"/>
          <w:lang w:eastAsia="uk-UA"/>
        </w:rPr>
      </w:pPr>
      <w:r w:rsidRPr="00DB3A5C">
        <w:rPr>
          <w:rFonts w:ascii="Times New Roman" w:eastAsia="Times New Roman" w:hAnsi="Times New Roman" w:cs="Times New Roman"/>
          <w:sz w:val="24"/>
          <w:szCs w:val="24"/>
          <w:lang w:eastAsia="uk-UA"/>
        </w:rPr>
        <w:pict>
          <v:rect id="_x0000_i1025" style="width:0;height:1.5pt" o:hralign="center" o:hrstd="t" o:hrnoshade="t" o:hr="t" fillcolor="black" stroked="f"/>
        </w:pict>
      </w:r>
    </w:p>
    <w:p w:rsidR="00DB3A5C" w:rsidRPr="00DB3A5C" w:rsidRDefault="00DB3A5C" w:rsidP="00DB3A5C">
      <w:pPr>
        <w:spacing w:after="0" w:line="240" w:lineRule="auto"/>
        <w:jc w:val="center"/>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noProof/>
          <w:color w:val="000000"/>
          <w:sz w:val="27"/>
          <w:szCs w:val="27"/>
          <w:lang w:eastAsia="uk-UA"/>
        </w:rPr>
        <w:drawing>
          <wp:inline distT="0" distB="0" distL="0" distR="0">
            <wp:extent cx="572770" cy="763905"/>
            <wp:effectExtent l="0" t="0" r="0" b="0"/>
            <wp:docPr id="1" name="Рисунок 1" descr="Державний герб Україн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Державний герб України"/>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2770" cy="763905"/>
                    </a:xfrm>
                    <a:prstGeom prst="rect">
                      <a:avLst/>
                    </a:prstGeom>
                    <a:noFill/>
                    <a:ln>
                      <a:noFill/>
                    </a:ln>
                  </pic:spPr>
                </pic:pic>
              </a:graphicData>
            </a:graphic>
          </wp:inline>
        </w:drawing>
      </w:r>
    </w:p>
    <w:p w:rsidR="00DB3A5C" w:rsidRPr="00DB3A5C" w:rsidRDefault="00DB3A5C" w:rsidP="00DB3A5C">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Справа № 524/4247/18</w:t>
      </w:r>
    </w:p>
    <w:p w:rsidR="00DB3A5C" w:rsidRPr="00DB3A5C" w:rsidRDefault="00DB3A5C" w:rsidP="00DB3A5C">
      <w:pPr>
        <w:spacing w:before="100" w:beforeAutospacing="1" w:after="100" w:afterAutospacing="1" w:line="240" w:lineRule="auto"/>
        <w:jc w:val="right"/>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Провадження № 1-кп/524/308/18</w:t>
      </w:r>
    </w:p>
    <w:p w:rsidR="00DB3A5C" w:rsidRPr="00DB3A5C" w:rsidRDefault="00DB3A5C" w:rsidP="00DB3A5C">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b/>
          <w:bCs/>
          <w:color w:val="000000"/>
          <w:sz w:val="27"/>
          <w:szCs w:val="27"/>
          <w:lang w:eastAsia="uk-UA"/>
        </w:rPr>
        <w:t>ВИРОК</w:t>
      </w:r>
    </w:p>
    <w:p w:rsidR="00DB3A5C" w:rsidRPr="00DB3A5C" w:rsidRDefault="00DB3A5C" w:rsidP="00DB3A5C">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b/>
          <w:bCs/>
          <w:color w:val="000000"/>
          <w:sz w:val="27"/>
          <w:szCs w:val="27"/>
          <w:lang w:eastAsia="uk-UA"/>
        </w:rPr>
        <w:t>ІМЕНЕМ УКРАЇНИ</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07 червня 2018 року Автозаводський районний суд </w:t>
      </w:r>
      <w:proofErr w:type="spellStart"/>
      <w:r w:rsidRPr="00DB3A5C">
        <w:rPr>
          <w:rFonts w:ascii="Times New Roman" w:eastAsia="Times New Roman" w:hAnsi="Times New Roman" w:cs="Times New Roman"/>
          <w:color w:val="000000"/>
          <w:sz w:val="27"/>
          <w:szCs w:val="27"/>
          <w:lang w:eastAsia="uk-UA"/>
        </w:rPr>
        <w:t>м.Кременчука</w:t>
      </w:r>
      <w:proofErr w:type="spellEnd"/>
      <w:r w:rsidRPr="00DB3A5C">
        <w:rPr>
          <w:rFonts w:ascii="Times New Roman" w:eastAsia="Times New Roman" w:hAnsi="Times New Roman" w:cs="Times New Roman"/>
          <w:color w:val="000000"/>
          <w:sz w:val="27"/>
          <w:szCs w:val="27"/>
          <w:lang w:eastAsia="uk-UA"/>
        </w:rPr>
        <w:t xml:space="preserve"> в складі:</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Головуючої судді - </w:t>
      </w:r>
      <w:proofErr w:type="spellStart"/>
      <w:r w:rsidRPr="00DB3A5C">
        <w:rPr>
          <w:rFonts w:ascii="Times New Roman" w:eastAsia="Times New Roman" w:hAnsi="Times New Roman" w:cs="Times New Roman"/>
          <w:color w:val="000000"/>
          <w:sz w:val="27"/>
          <w:szCs w:val="27"/>
          <w:lang w:eastAsia="uk-UA"/>
        </w:rPr>
        <w:t>Обревко</w:t>
      </w:r>
      <w:proofErr w:type="spellEnd"/>
      <w:r w:rsidRPr="00DB3A5C">
        <w:rPr>
          <w:rFonts w:ascii="Times New Roman" w:eastAsia="Times New Roman" w:hAnsi="Times New Roman" w:cs="Times New Roman"/>
          <w:color w:val="000000"/>
          <w:sz w:val="27"/>
          <w:szCs w:val="27"/>
          <w:lang w:eastAsia="uk-UA"/>
        </w:rPr>
        <w:t xml:space="preserve"> Л.О.</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при секретарі </w:t>
      </w:r>
      <w:proofErr w:type="spellStart"/>
      <w:r w:rsidRPr="00DB3A5C">
        <w:rPr>
          <w:rFonts w:ascii="Times New Roman" w:eastAsia="Times New Roman" w:hAnsi="Times New Roman" w:cs="Times New Roman"/>
          <w:color w:val="000000"/>
          <w:sz w:val="27"/>
          <w:szCs w:val="27"/>
          <w:lang w:eastAsia="uk-UA"/>
        </w:rPr>
        <w:t>Лобко</w:t>
      </w:r>
      <w:proofErr w:type="spellEnd"/>
      <w:r w:rsidRPr="00DB3A5C">
        <w:rPr>
          <w:rFonts w:ascii="Times New Roman" w:eastAsia="Times New Roman" w:hAnsi="Times New Roman" w:cs="Times New Roman"/>
          <w:color w:val="000000"/>
          <w:sz w:val="27"/>
          <w:szCs w:val="27"/>
          <w:lang w:eastAsia="uk-UA"/>
        </w:rPr>
        <w:t xml:space="preserve"> А.О.,</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за участю прокурора </w:t>
      </w:r>
      <w:proofErr w:type="spellStart"/>
      <w:r w:rsidRPr="00DB3A5C">
        <w:rPr>
          <w:rFonts w:ascii="Times New Roman" w:eastAsia="Times New Roman" w:hAnsi="Times New Roman" w:cs="Times New Roman"/>
          <w:color w:val="000000"/>
          <w:sz w:val="27"/>
          <w:szCs w:val="27"/>
          <w:lang w:eastAsia="uk-UA"/>
        </w:rPr>
        <w:t>Гаврильченко</w:t>
      </w:r>
      <w:proofErr w:type="spellEnd"/>
      <w:r w:rsidRPr="00DB3A5C">
        <w:rPr>
          <w:rFonts w:ascii="Times New Roman" w:eastAsia="Times New Roman" w:hAnsi="Times New Roman" w:cs="Times New Roman"/>
          <w:color w:val="000000"/>
          <w:sz w:val="27"/>
          <w:szCs w:val="27"/>
          <w:lang w:eastAsia="uk-UA"/>
        </w:rPr>
        <w:t xml:space="preserve"> А.С.,</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захисника ОСОБА_1,</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обвинуваченого ОСОБА_2</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розглянувши у відкритому підготовчому судовому засіданні в приміщенні суду в м. Кременчук Полтавської області кримінальне провадження, що зареєстроване в Єдиному реєстрі досудових розслідувань за № 42017171090000027</w:t>
      </w:r>
      <w:r w:rsidRPr="00DB3A5C">
        <w:rPr>
          <w:rFonts w:ascii="Times New Roman" w:eastAsia="Times New Roman" w:hAnsi="Times New Roman" w:cs="Times New Roman"/>
          <w:b/>
          <w:bCs/>
          <w:color w:val="000000"/>
          <w:sz w:val="27"/>
          <w:szCs w:val="27"/>
          <w:lang w:eastAsia="uk-UA"/>
        </w:rPr>
        <w:t> </w:t>
      </w:r>
      <w:r w:rsidRPr="00DB3A5C">
        <w:rPr>
          <w:rFonts w:ascii="Times New Roman" w:eastAsia="Times New Roman" w:hAnsi="Times New Roman" w:cs="Times New Roman"/>
          <w:color w:val="000000"/>
          <w:sz w:val="27"/>
          <w:szCs w:val="27"/>
          <w:lang w:eastAsia="uk-UA"/>
        </w:rPr>
        <w:t>з угодою про визнання винуватості відносно :</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b/>
          <w:bCs/>
          <w:color w:val="000000"/>
          <w:sz w:val="27"/>
          <w:szCs w:val="27"/>
          <w:lang w:eastAsia="uk-UA"/>
        </w:rPr>
        <w:t>ОСОБА_2, </w:t>
      </w:r>
      <w:r w:rsidRPr="00DB3A5C">
        <w:rPr>
          <w:rFonts w:ascii="Times New Roman" w:eastAsia="Times New Roman" w:hAnsi="Times New Roman" w:cs="Times New Roman"/>
          <w:color w:val="000000"/>
          <w:sz w:val="27"/>
          <w:szCs w:val="27"/>
          <w:lang w:eastAsia="uk-UA"/>
        </w:rPr>
        <w:t>ІНФОРМАЦІЯ_1, уродженця ІНФОРМАЦІЯ_2, громадянина України, ІНФОРМАЦІЯ_3, одруженого, працюючого директором ТОВ «</w:t>
      </w:r>
      <w:proofErr w:type="spellStart"/>
      <w:r w:rsidRPr="00DB3A5C">
        <w:rPr>
          <w:rFonts w:ascii="Times New Roman" w:eastAsia="Times New Roman" w:hAnsi="Times New Roman" w:cs="Times New Roman"/>
          <w:color w:val="000000"/>
          <w:sz w:val="27"/>
          <w:szCs w:val="27"/>
          <w:lang w:eastAsia="uk-UA"/>
        </w:rPr>
        <w:t>Кремоптторг</w:t>
      </w:r>
      <w:proofErr w:type="spellEnd"/>
      <w:r w:rsidRPr="00DB3A5C">
        <w:rPr>
          <w:rFonts w:ascii="Times New Roman" w:eastAsia="Times New Roman" w:hAnsi="Times New Roman" w:cs="Times New Roman"/>
          <w:color w:val="000000"/>
          <w:sz w:val="27"/>
          <w:szCs w:val="27"/>
          <w:lang w:eastAsia="uk-UA"/>
        </w:rPr>
        <w:t xml:space="preserve">» (код ЄДРПОУ 39298251), зареєстрований та фактично проживає за </w:t>
      </w:r>
      <w:proofErr w:type="spellStart"/>
      <w:r w:rsidRPr="00DB3A5C">
        <w:rPr>
          <w:rFonts w:ascii="Times New Roman" w:eastAsia="Times New Roman" w:hAnsi="Times New Roman" w:cs="Times New Roman"/>
          <w:color w:val="000000"/>
          <w:sz w:val="27"/>
          <w:szCs w:val="27"/>
          <w:lang w:eastAsia="uk-UA"/>
        </w:rPr>
        <w:t>адресою</w:t>
      </w:r>
      <w:proofErr w:type="spellEnd"/>
      <w:r w:rsidRPr="00DB3A5C">
        <w:rPr>
          <w:rFonts w:ascii="Times New Roman" w:eastAsia="Times New Roman" w:hAnsi="Times New Roman" w:cs="Times New Roman"/>
          <w:color w:val="000000"/>
          <w:sz w:val="27"/>
          <w:szCs w:val="27"/>
          <w:lang w:eastAsia="uk-UA"/>
        </w:rPr>
        <w:t xml:space="preserve">: ІНФОРМАЦІЯ_4 А, </w:t>
      </w:r>
      <w:proofErr w:type="spellStart"/>
      <w:r w:rsidRPr="00DB3A5C">
        <w:rPr>
          <w:rFonts w:ascii="Times New Roman" w:eastAsia="Times New Roman" w:hAnsi="Times New Roman" w:cs="Times New Roman"/>
          <w:color w:val="000000"/>
          <w:sz w:val="27"/>
          <w:szCs w:val="27"/>
          <w:lang w:eastAsia="uk-UA"/>
        </w:rPr>
        <w:t>кв</w:t>
      </w:r>
      <w:proofErr w:type="spellEnd"/>
      <w:r w:rsidRPr="00DB3A5C">
        <w:rPr>
          <w:rFonts w:ascii="Times New Roman" w:eastAsia="Times New Roman" w:hAnsi="Times New Roman" w:cs="Times New Roman"/>
          <w:color w:val="000000"/>
          <w:sz w:val="27"/>
          <w:szCs w:val="27"/>
          <w:lang w:eastAsia="uk-UA"/>
        </w:rPr>
        <w:t>. 9, не судимого в силу </w:t>
      </w:r>
      <w:hyperlink r:id="rId6" w:anchor="429" w:tgtFrame="_blank" w:tooltip="Кримінальний кодекс України; нормативно-правовий акт № 2341-III від 05.04.2001" w:history="1">
        <w:r w:rsidRPr="00DB3A5C">
          <w:rPr>
            <w:rFonts w:ascii="Times New Roman" w:eastAsia="Times New Roman" w:hAnsi="Times New Roman" w:cs="Times New Roman"/>
            <w:color w:val="000000"/>
            <w:sz w:val="27"/>
            <w:szCs w:val="27"/>
            <w:u w:val="single"/>
            <w:lang w:eastAsia="uk-UA"/>
          </w:rPr>
          <w:t>ст. 89 КК України</w:t>
        </w:r>
      </w:hyperlink>
      <w:r w:rsidRPr="00DB3A5C">
        <w:rPr>
          <w:rFonts w:ascii="Times New Roman" w:eastAsia="Times New Roman" w:hAnsi="Times New Roman" w:cs="Times New Roman"/>
          <w:color w:val="000000"/>
          <w:sz w:val="27"/>
          <w:szCs w:val="27"/>
          <w:lang w:eastAsia="uk-UA"/>
        </w:rPr>
        <w:t>,</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у вчинені кримінальних правопорушення, передбаченого ч.1 </w:t>
      </w:r>
      <w:hyperlink r:id="rId7" w:anchor="1143" w:tgtFrame="_blank" w:tooltip="Кримінальний кодекс України; нормативно-правовий акт № 2341-III від 05.04.2001" w:history="1">
        <w:r w:rsidRPr="00DB3A5C">
          <w:rPr>
            <w:rFonts w:ascii="Times New Roman" w:eastAsia="Times New Roman" w:hAnsi="Times New Roman" w:cs="Times New Roman"/>
            <w:color w:val="000000"/>
            <w:sz w:val="27"/>
            <w:szCs w:val="27"/>
            <w:u w:val="single"/>
            <w:lang w:eastAsia="uk-UA"/>
          </w:rPr>
          <w:t>ст. 212 КК України</w:t>
        </w:r>
      </w:hyperlink>
      <w:r w:rsidRPr="00DB3A5C">
        <w:rPr>
          <w:rFonts w:ascii="Times New Roman" w:eastAsia="Times New Roman" w:hAnsi="Times New Roman" w:cs="Times New Roman"/>
          <w:color w:val="000000"/>
          <w:sz w:val="27"/>
          <w:szCs w:val="27"/>
          <w:lang w:eastAsia="uk-UA"/>
        </w:rPr>
        <w:t>, -</w:t>
      </w:r>
    </w:p>
    <w:p w:rsidR="00DB3A5C" w:rsidRPr="00DB3A5C" w:rsidRDefault="00DB3A5C" w:rsidP="00DB3A5C">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b/>
          <w:bCs/>
          <w:color w:val="000000"/>
          <w:sz w:val="27"/>
          <w:szCs w:val="27"/>
          <w:lang w:eastAsia="uk-UA"/>
        </w:rPr>
        <w:t>ВСТАНОВИВ:</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Обвинувачений ОСОБА_2, наказом ТОВ «</w:t>
      </w:r>
      <w:proofErr w:type="spellStart"/>
      <w:r w:rsidRPr="00DB3A5C">
        <w:rPr>
          <w:rFonts w:ascii="Times New Roman" w:eastAsia="Times New Roman" w:hAnsi="Times New Roman" w:cs="Times New Roman"/>
          <w:color w:val="000000"/>
          <w:sz w:val="27"/>
          <w:szCs w:val="27"/>
          <w:lang w:eastAsia="uk-UA"/>
        </w:rPr>
        <w:t>Кремоптторг</w:t>
      </w:r>
      <w:proofErr w:type="spellEnd"/>
      <w:r w:rsidRPr="00DB3A5C">
        <w:rPr>
          <w:rFonts w:ascii="Times New Roman" w:eastAsia="Times New Roman" w:hAnsi="Times New Roman" w:cs="Times New Roman"/>
          <w:color w:val="000000"/>
          <w:sz w:val="27"/>
          <w:szCs w:val="27"/>
          <w:lang w:eastAsia="uk-UA"/>
        </w:rPr>
        <w:t xml:space="preserve">» по особовому складу №8 від 15.05.2015, підписаним директором ОСОБА_3, громадянина ОСОБА_2 призначено на посаду заступника директора по комерційним питанням та фінансовим питанням з 16.05.2015 з посадовим окладом, визначеним цивільно-правовою угодою та покладенням </w:t>
      </w:r>
      <w:proofErr w:type="spellStart"/>
      <w:r w:rsidRPr="00DB3A5C">
        <w:rPr>
          <w:rFonts w:ascii="Times New Roman" w:eastAsia="Times New Roman" w:hAnsi="Times New Roman" w:cs="Times New Roman"/>
          <w:color w:val="000000"/>
          <w:sz w:val="27"/>
          <w:szCs w:val="27"/>
          <w:lang w:eastAsia="uk-UA"/>
        </w:rPr>
        <w:t>обовязків</w:t>
      </w:r>
      <w:proofErr w:type="spellEnd"/>
      <w:r w:rsidRPr="00DB3A5C">
        <w:rPr>
          <w:rFonts w:ascii="Times New Roman" w:eastAsia="Times New Roman" w:hAnsi="Times New Roman" w:cs="Times New Roman"/>
          <w:color w:val="000000"/>
          <w:sz w:val="27"/>
          <w:szCs w:val="27"/>
          <w:lang w:eastAsia="uk-UA"/>
        </w:rPr>
        <w:t xml:space="preserve"> згідно посадової інструкції, а в </w:t>
      </w:r>
      <w:r w:rsidRPr="00DB3A5C">
        <w:rPr>
          <w:rFonts w:ascii="Times New Roman" w:eastAsia="Times New Roman" w:hAnsi="Times New Roman" w:cs="Times New Roman"/>
          <w:color w:val="000000"/>
          <w:sz w:val="27"/>
          <w:szCs w:val="27"/>
          <w:lang w:eastAsia="uk-UA"/>
        </w:rPr>
        <w:lastRenderedPageBreak/>
        <w:t>подальшому згідно наказу № 17 по особовому складу від 12.10.2016 та на підставі рішення зборів учасників підприємства від 11.10.2016 ОСОБА_2 призначено на посаду директора ТОВ «</w:t>
      </w:r>
      <w:proofErr w:type="spellStart"/>
      <w:r w:rsidRPr="00DB3A5C">
        <w:rPr>
          <w:rFonts w:ascii="Times New Roman" w:eastAsia="Times New Roman" w:hAnsi="Times New Roman" w:cs="Times New Roman"/>
          <w:color w:val="000000"/>
          <w:sz w:val="27"/>
          <w:szCs w:val="27"/>
          <w:lang w:eastAsia="uk-UA"/>
        </w:rPr>
        <w:t>Кремоптторг</w:t>
      </w:r>
      <w:proofErr w:type="spellEnd"/>
      <w:r w:rsidRPr="00DB3A5C">
        <w:rPr>
          <w:rFonts w:ascii="Times New Roman" w:eastAsia="Times New Roman" w:hAnsi="Times New Roman" w:cs="Times New Roman"/>
          <w:color w:val="000000"/>
          <w:sz w:val="27"/>
          <w:szCs w:val="27"/>
          <w:lang w:eastAsia="uk-UA"/>
        </w:rPr>
        <w:t>».</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Товариство з обмеженою відповідальністю «</w:t>
      </w:r>
      <w:proofErr w:type="spellStart"/>
      <w:r w:rsidRPr="00DB3A5C">
        <w:rPr>
          <w:rFonts w:ascii="Times New Roman" w:eastAsia="Times New Roman" w:hAnsi="Times New Roman" w:cs="Times New Roman"/>
          <w:color w:val="000000"/>
          <w:sz w:val="27"/>
          <w:szCs w:val="27"/>
          <w:lang w:eastAsia="uk-UA"/>
        </w:rPr>
        <w:t>Кремоптторг</w:t>
      </w:r>
      <w:proofErr w:type="spellEnd"/>
      <w:r w:rsidRPr="00DB3A5C">
        <w:rPr>
          <w:rFonts w:ascii="Times New Roman" w:eastAsia="Times New Roman" w:hAnsi="Times New Roman" w:cs="Times New Roman"/>
          <w:color w:val="000000"/>
          <w:sz w:val="27"/>
          <w:szCs w:val="27"/>
          <w:lang w:eastAsia="uk-UA"/>
        </w:rPr>
        <w:t xml:space="preserve">» (код ЄДРПОУ 39298251) як </w:t>
      </w:r>
      <w:proofErr w:type="spellStart"/>
      <w:r w:rsidRPr="00DB3A5C">
        <w:rPr>
          <w:rFonts w:ascii="Times New Roman" w:eastAsia="Times New Roman" w:hAnsi="Times New Roman" w:cs="Times New Roman"/>
          <w:color w:val="000000"/>
          <w:sz w:val="27"/>
          <w:szCs w:val="27"/>
          <w:lang w:eastAsia="uk-UA"/>
        </w:rPr>
        <w:t>субєкт</w:t>
      </w:r>
      <w:proofErr w:type="spellEnd"/>
      <w:r w:rsidRPr="00DB3A5C">
        <w:rPr>
          <w:rFonts w:ascii="Times New Roman" w:eastAsia="Times New Roman" w:hAnsi="Times New Roman" w:cs="Times New Roman"/>
          <w:color w:val="000000"/>
          <w:sz w:val="27"/>
          <w:szCs w:val="27"/>
          <w:lang w:eastAsia="uk-UA"/>
        </w:rPr>
        <w:t xml:space="preserve"> господарської діяльності зареєстровано та фактично знаходиться за </w:t>
      </w:r>
      <w:proofErr w:type="spellStart"/>
      <w:r w:rsidRPr="00DB3A5C">
        <w:rPr>
          <w:rFonts w:ascii="Times New Roman" w:eastAsia="Times New Roman" w:hAnsi="Times New Roman" w:cs="Times New Roman"/>
          <w:color w:val="000000"/>
          <w:sz w:val="27"/>
          <w:szCs w:val="27"/>
          <w:lang w:eastAsia="uk-UA"/>
        </w:rPr>
        <w:t>адресою</w:t>
      </w:r>
      <w:proofErr w:type="spellEnd"/>
      <w:r w:rsidRPr="00DB3A5C">
        <w:rPr>
          <w:rFonts w:ascii="Times New Roman" w:eastAsia="Times New Roman" w:hAnsi="Times New Roman" w:cs="Times New Roman"/>
          <w:color w:val="000000"/>
          <w:sz w:val="27"/>
          <w:szCs w:val="27"/>
          <w:lang w:eastAsia="uk-UA"/>
        </w:rPr>
        <w:t xml:space="preserve">: Полтавська область, м. Кременчук, вул. Вадима Пугачова (колишня назва </w:t>
      </w:r>
      <w:proofErr w:type="spellStart"/>
      <w:r w:rsidRPr="00DB3A5C">
        <w:rPr>
          <w:rFonts w:ascii="Times New Roman" w:eastAsia="Times New Roman" w:hAnsi="Times New Roman" w:cs="Times New Roman"/>
          <w:color w:val="000000"/>
          <w:sz w:val="27"/>
          <w:szCs w:val="27"/>
          <w:lang w:eastAsia="uk-UA"/>
        </w:rPr>
        <w:t>вул.Московська</w:t>
      </w:r>
      <w:proofErr w:type="spellEnd"/>
      <w:r w:rsidRPr="00DB3A5C">
        <w:rPr>
          <w:rFonts w:ascii="Times New Roman" w:eastAsia="Times New Roman" w:hAnsi="Times New Roman" w:cs="Times New Roman"/>
          <w:color w:val="000000"/>
          <w:sz w:val="27"/>
          <w:szCs w:val="27"/>
          <w:lang w:eastAsia="uk-UA"/>
        </w:rPr>
        <w:t>), б. 37. Зареєстроване виконавчим комітетом Кременчуцької міської ради 10.07.2014 за №1585102000000009010 та як платник податків в Кременчуцькій ОДПІ ГУ ДФС у Полтавській області 11.07.2014 за № 160314086317. Підприємство є платником податку на додану вартість на підставі відповідного свідоцтва, отриманого 26.05.2015 року № 200219997. Основним видом діяльності ТОВ «</w:t>
      </w:r>
      <w:proofErr w:type="spellStart"/>
      <w:r w:rsidRPr="00DB3A5C">
        <w:rPr>
          <w:rFonts w:ascii="Times New Roman" w:eastAsia="Times New Roman" w:hAnsi="Times New Roman" w:cs="Times New Roman"/>
          <w:color w:val="000000"/>
          <w:sz w:val="27"/>
          <w:szCs w:val="27"/>
          <w:lang w:eastAsia="uk-UA"/>
        </w:rPr>
        <w:t>Кремоптторг</w:t>
      </w:r>
      <w:proofErr w:type="spellEnd"/>
      <w:r w:rsidRPr="00DB3A5C">
        <w:rPr>
          <w:rFonts w:ascii="Times New Roman" w:eastAsia="Times New Roman" w:hAnsi="Times New Roman" w:cs="Times New Roman"/>
          <w:color w:val="000000"/>
          <w:sz w:val="27"/>
          <w:szCs w:val="27"/>
          <w:lang w:eastAsia="uk-UA"/>
        </w:rPr>
        <w:t xml:space="preserve">» за КВЕД є 20.59 «виробництво іншої хімічної продукції, </w:t>
      </w:r>
      <w:proofErr w:type="spellStart"/>
      <w:r w:rsidRPr="00DB3A5C">
        <w:rPr>
          <w:rFonts w:ascii="Times New Roman" w:eastAsia="Times New Roman" w:hAnsi="Times New Roman" w:cs="Times New Roman"/>
          <w:color w:val="000000"/>
          <w:sz w:val="27"/>
          <w:szCs w:val="27"/>
          <w:lang w:eastAsia="uk-UA"/>
        </w:rPr>
        <w:t>н.в.і.у</w:t>
      </w:r>
      <w:proofErr w:type="spellEnd"/>
      <w:r w:rsidRPr="00DB3A5C">
        <w:rPr>
          <w:rFonts w:ascii="Times New Roman" w:eastAsia="Times New Roman" w:hAnsi="Times New Roman" w:cs="Times New Roman"/>
          <w:color w:val="000000"/>
          <w:sz w:val="27"/>
          <w:szCs w:val="27"/>
          <w:lang w:eastAsia="uk-UA"/>
        </w:rPr>
        <w:t xml:space="preserve">.» та фактично підприємство здійснювало виготовлення палива моторного альтернативного різних марок, використовуючи орендоване сертифіковане технологічне обладнання, розташоване за </w:t>
      </w:r>
      <w:proofErr w:type="spellStart"/>
      <w:r w:rsidRPr="00DB3A5C">
        <w:rPr>
          <w:rFonts w:ascii="Times New Roman" w:eastAsia="Times New Roman" w:hAnsi="Times New Roman" w:cs="Times New Roman"/>
          <w:color w:val="000000"/>
          <w:sz w:val="27"/>
          <w:szCs w:val="27"/>
          <w:lang w:eastAsia="uk-UA"/>
        </w:rPr>
        <w:t>адресою</w:t>
      </w:r>
      <w:proofErr w:type="spellEnd"/>
      <w:r w:rsidRPr="00DB3A5C">
        <w:rPr>
          <w:rFonts w:ascii="Times New Roman" w:eastAsia="Times New Roman" w:hAnsi="Times New Roman" w:cs="Times New Roman"/>
          <w:color w:val="000000"/>
          <w:sz w:val="27"/>
          <w:szCs w:val="27"/>
          <w:lang w:eastAsia="uk-UA"/>
        </w:rPr>
        <w:t xml:space="preserve">: Полтавська обл., м. Кременчук, вул. </w:t>
      </w:r>
      <w:proofErr w:type="spellStart"/>
      <w:r w:rsidRPr="00DB3A5C">
        <w:rPr>
          <w:rFonts w:ascii="Times New Roman" w:eastAsia="Times New Roman" w:hAnsi="Times New Roman" w:cs="Times New Roman"/>
          <w:color w:val="000000"/>
          <w:sz w:val="27"/>
          <w:szCs w:val="27"/>
          <w:lang w:eastAsia="uk-UA"/>
        </w:rPr>
        <w:t>Свіштовська</w:t>
      </w:r>
      <w:proofErr w:type="spellEnd"/>
      <w:r w:rsidRPr="00DB3A5C">
        <w:rPr>
          <w:rFonts w:ascii="Times New Roman" w:eastAsia="Times New Roman" w:hAnsi="Times New Roman" w:cs="Times New Roman"/>
          <w:color w:val="000000"/>
          <w:sz w:val="27"/>
          <w:szCs w:val="27"/>
          <w:lang w:eastAsia="uk-UA"/>
        </w:rPr>
        <w:t>, 1 на підставі отриманих сертифікатів відповідності, отриманих у встановленому законом порядку.</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Так, ОСОБА_2, являючись службовою особою, маючи доступ до документів бухгалтерського обліку та податкової звітності і фактично здійснюючи керівництво ТОВ «</w:t>
      </w:r>
      <w:proofErr w:type="spellStart"/>
      <w:r w:rsidRPr="00DB3A5C">
        <w:rPr>
          <w:rFonts w:ascii="Times New Roman" w:eastAsia="Times New Roman" w:hAnsi="Times New Roman" w:cs="Times New Roman"/>
          <w:color w:val="000000"/>
          <w:sz w:val="27"/>
          <w:szCs w:val="27"/>
          <w:lang w:eastAsia="uk-UA"/>
        </w:rPr>
        <w:t>Кремоптторг</w:t>
      </w:r>
      <w:proofErr w:type="spellEnd"/>
      <w:r w:rsidRPr="00DB3A5C">
        <w:rPr>
          <w:rFonts w:ascii="Times New Roman" w:eastAsia="Times New Roman" w:hAnsi="Times New Roman" w:cs="Times New Roman"/>
          <w:color w:val="000000"/>
          <w:sz w:val="27"/>
          <w:szCs w:val="27"/>
          <w:lang w:eastAsia="uk-UA"/>
        </w:rPr>
        <w:t>», шляхом здійснення організаційно-розпорядчих та адміністративно-господарських функцій, виконуючи обов'язки по веденню та оформленню звітної документації про фінансово-господарську діяльність підприємства і подання цієї документації до податкових органів, вчинив умисне ухилення від сплати податків, виходячи з наступного. Достовірно знаючи результати фінансово-господарської діяльності ТОВ «</w:t>
      </w:r>
      <w:proofErr w:type="spellStart"/>
      <w:r w:rsidRPr="00DB3A5C">
        <w:rPr>
          <w:rFonts w:ascii="Times New Roman" w:eastAsia="Times New Roman" w:hAnsi="Times New Roman" w:cs="Times New Roman"/>
          <w:color w:val="000000"/>
          <w:sz w:val="27"/>
          <w:szCs w:val="27"/>
          <w:lang w:eastAsia="uk-UA"/>
        </w:rPr>
        <w:t>Кремоптторг</w:t>
      </w:r>
      <w:proofErr w:type="spellEnd"/>
      <w:r w:rsidRPr="00DB3A5C">
        <w:rPr>
          <w:rFonts w:ascii="Times New Roman" w:eastAsia="Times New Roman" w:hAnsi="Times New Roman" w:cs="Times New Roman"/>
          <w:color w:val="000000"/>
          <w:sz w:val="27"/>
          <w:szCs w:val="27"/>
          <w:lang w:eastAsia="uk-UA"/>
        </w:rPr>
        <w:t>», будучи зацікавленою в отриманні найбільшого прибутку і мінімізації витрат підприємства у вигляді сплати податків до бюджету, діючи умисно, з метою умисного ухилення від сплати податків у значних розмірах, у період часу з 02.06.2015 по 18.01.2017 при здійсненні фінансово-господарської діяльності підприємства, будучи обізнаним, що ТОВ «</w:t>
      </w:r>
      <w:proofErr w:type="spellStart"/>
      <w:r w:rsidRPr="00DB3A5C">
        <w:rPr>
          <w:rFonts w:ascii="Times New Roman" w:eastAsia="Times New Roman" w:hAnsi="Times New Roman" w:cs="Times New Roman"/>
          <w:color w:val="000000"/>
          <w:sz w:val="27"/>
          <w:szCs w:val="27"/>
          <w:lang w:eastAsia="uk-UA"/>
        </w:rPr>
        <w:t>Актилорд</w:t>
      </w:r>
      <w:proofErr w:type="spellEnd"/>
      <w:r w:rsidRPr="00DB3A5C">
        <w:rPr>
          <w:rFonts w:ascii="Times New Roman" w:eastAsia="Times New Roman" w:hAnsi="Times New Roman" w:cs="Times New Roman"/>
          <w:color w:val="000000"/>
          <w:sz w:val="27"/>
          <w:szCs w:val="27"/>
          <w:lang w:eastAsia="uk-UA"/>
        </w:rPr>
        <w:t xml:space="preserve">» (код ЄДРПОУ 39674369), ТОВ «ТФ </w:t>
      </w:r>
      <w:proofErr w:type="spellStart"/>
      <w:r w:rsidRPr="00DB3A5C">
        <w:rPr>
          <w:rFonts w:ascii="Times New Roman" w:eastAsia="Times New Roman" w:hAnsi="Times New Roman" w:cs="Times New Roman"/>
          <w:color w:val="000000"/>
          <w:sz w:val="27"/>
          <w:szCs w:val="27"/>
          <w:lang w:eastAsia="uk-UA"/>
        </w:rPr>
        <w:t>Трейд</w:t>
      </w:r>
      <w:proofErr w:type="spellEnd"/>
      <w:r w:rsidRPr="00DB3A5C">
        <w:rPr>
          <w:rFonts w:ascii="Times New Roman" w:eastAsia="Times New Roman" w:hAnsi="Times New Roman" w:cs="Times New Roman"/>
          <w:color w:val="000000"/>
          <w:sz w:val="27"/>
          <w:szCs w:val="27"/>
          <w:lang w:eastAsia="uk-UA"/>
        </w:rPr>
        <w:t>» (код ЄДРПОУ 39353322), ТОВ «</w:t>
      </w:r>
      <w:proofErr w:type="spellStart"/>
      <w:r w:rsidRPr="00DB3A5C">
        <w:rPr>
          <w:rFonts w:ascii="Times New Roman" w:eastAsia="Times New Roman" w:hAnsi="Times New Roman" w:cs="Times New Roman"/>
          <w:color w:val="000000"/>
          <w:sz w:val="27"/>
          <w:szCs w:val="27"/>
          <w:lang w:eastAsia="uk-UA"/>
        </w:rPr>
        <w:t>Кремнафтоторг</w:t>
      </w:r>
      <w:proofErr w:type="spellEnd"/>
      <w:r w:rsidRPr="00DB3A5C">
        <w:rPr>
          <w:rFonts w:ascii="Times New Roman" w:eastAsia="Times New Roman" w:hAnsi="Times New Roman" w:cs="Times New Roman"/>
          <w:color w:val="000000"/>
          <w:sz w:val="27"/>
          <w:szCs w:val="27"/>
          <w:lang w:eastAsia="uk-UA"/>
        </w:rPr>
        <w:t>» (код ЄДРПОУ 40167460), ТОВ «Маркет-71» (код ЄДРПОУ 40543054), ТОВ «</w:t>
      </w:r>
      <w:proofErr w:type="spellStart"/>
      <w:r w:rsidRPr="00DB3A5C">
        <w:rPr>
          <w:rFonts w:ascii="Times New Roman" w:eastAsia="Times New Roman" w:hAnsi="Times New Roman" w:cs="Times New Roman"/>
          <w:color w:val="000000"/>
          <w:sz w:val="27"/>
          <w:szCs w:val="27"/>
          <w:lang w:eastAsia="uk-UA"/>
        </w:rPr>
        <w:t>Торгтраст</w:t>
      </w:r>
      <w:proofErr w:type="spellEnd"/>
      <w:r w:rsidRPr="00DB3A5C">
        <w:rPr>
          <w:rFonts w:ascii="Times New Roman" w:eastAsia="Times New Roman" w:hAnsi="Times New Roman" w:cs="Times New Roman"/>
          <w:color w:val="000000"/>
          <w:sz w:val="27"/>
          <w:szCs w:val="27"/>
          <w:lang w:eastAsia="uk-UA"/>
        </w:rPr>
        <w:t xml:space="preserve">» (код ЄДРПОУ 40843437) та ТОВ «Смарт </w:t>
      </w:r>
      <w:proofErr w:type="spellStart"/>
      <w:r w:rsidRPr="00DB3A5C">
        <w:rPr>
          <w:rFonts w:ascii="Times New Roman" w:eastAsia="Times New Roman" w:hAnsi="Times New Roman" w:cs="Times New Roman"/>
          <w:color w:val="000000"/>
          <w:sz w:val="27"/>
          <w:szCs w:val="27"/>
          <w:lang w:eastAsia="uk-UA"/>
        </w:rPr>
        <w:t>Трейд</w:t>
      </w:r>
      <w:proofErr w:type="spellEnd"/>
      <w:r w:rsidRPr="00DB3A5C">
        <w:rPr>
          <w:rFonts w:ascii="Times New Roman" w:eastAsia="Times New Roman" w:hAnsi="Times New Roman" w:cs="Times New Roman"/>
          <w:color w:val="000000"/>
          <w:sz w:val="27"/>
          <w:szCs w:val="27"/>
          <w:lang w:eastAsia="uk-UA"/>
        </w:rPr>
        <w:t xml:space="preserve"> Інвест» (код ЄДРПОУ 40947370) у вказаний період часу ніяких товарів не поставляли, надав бухгалтеру відповідні документи для відображення в бухгалтерському обліку та відобразив такі операції у податковій звітності підприємства, чим занизив податковий кредит з податку на додану вартість на суму 738817,46 грн.,</w:t>
      </w:r>
      <w:proofErr w:type="spellStart"/>
      <w:r w:rsidRPr="00DB3A5C">
        <w:rPr>
          <w:rFonts w:ascii="Times New Roman" w:eastAsia="Times New Roman" w:hAnsi="Times New Roman" w:cs="Times New Roman"/>
          <w:color w:val="000000"/>
          <w:sz w:val="27"/>
          <w:szCs w:val="27"/>
          <w:lang w:eastAsia="uk-UA"/>
        </w:rPr>
        <w:t>щоу</w:t>
      </w:r>
      <w:proofErr w:type="spellEnd"/>
      <w:r w:rsidRPr="00DB3A5C">
        <w:rPr>
          <w:rFonts w:ascii="Times New Roman" w:eastAsia="Times New Roman" w:hAnsi="Times New Roman" w:cs="Times New Roman"/>
          <w:color w:val="000000"/>
          <w:sz w:val="27"/>
          <w:szCs w:val="27"/>
          <w:lang w:eastAsia="uk-UA"/>
        </w:rPr>
        <w:t xml:space="preserve"> 1344 рази перевищує установлений законодавством неоподатковуваний мінімум доходів громадян, що призвело до фактичного ненадходження до бюджету коштів у значних розмірах.</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Тобто, ОСОБА_2, завідомо знаючи, що ТОВ «</w:t>
      </w:r>
      <w:proofErr w:type="spellStart"/>
      <w:r w:rsidRPr="00DB3A5C">
        <w:rPr>
          <w:rFonts w:ascii="Times New Roman" w:eastAsia="Times New Roman" w:hAnsi="Times New Roman" w:cs="Times New Roman"/>
          <w:color w:val="000000"/>
          <w:sz w:val="27"/>
          <w:szCs w:val="27"/>
          <w:lang w:eastAsia="uk-UA"/>
        </w:rPr>
        <w:t>Актилорд</w:t>
      </w:r>
      <w:proofErr w:type="spellEnd"/>
      <w:r w:rsidRPr="00DB3A5C">
        <w:rPr>
          <w:rFonts w:ascii="Times New Roman" w:eastAsia="Times New Roman" w:hAnsi="Times New Roman" w:cs="Times New Roman"/>
          <w:color w:val="000000"/>
          <w:sz w:val="27"/>
          <w:szCs w:val="27"/>
          <w:lang w:eastAsia="uk-UA"/>
        </w:rPr>
        <w:t>» у червні 2015 року не поставляло в адресу ТОВ «</w:t>
      </w:r>
      <w:proofErr w:type="spellStart"/>
      <w:r w:rsidRPr="00DB3A5C">
        <w:rPr>
          <w:rFonts w:ascii="Times New Roman" w:eastAsia="Times New Roman" w:hAnsi="Times New Roman" w:cs="Times New Roman"/>
          <w:color w:val="000000"/>
          <w:sz w:val="27"/>
          <w:szCs w:val="27"/>
          <w:lang w:eastAsia="uk-UA"/>
        </w:rPr>
        <w:t>Кремоптторг</w:t>
      </w:r>
      <w:proofErr w:type="spellEnd"/>
      <w:r w:rsidRPr="00DB3A5C">
        <w:rPr>
          <w:rFonts w:ascii="Times New Roman" w:eastAsia="Times New Roman" w:hAnsi="Times New Roman" w:cs="Times New Roman"/>
          <w:color w:val="000000"/>
          <w:sz w:val="27"/>
          <w:szCs w:val="27"/>
          <w:lang w:eastAsia="uk-UA"/>
        </w:rPr>
        <w:t xml:space="preserve">» бітум нафтовий дорожній 60/90, 02.06.2015 надав до бухгалтерії підприємства первинні бухгалтерські документи для відображення в регістрах бухгалтерського обліку і використав їх для подальшого відображення в податковій звітності з метою незаконного отримання права на податковий кредит для ухилення від сплати податку на додану вартість. Таким чином незаконно включив до складу податкового кредиту по податку на </w:t>
      </w:r>
      <w:r w:rsidRPr="00DB3A5C">
        <w:rPr>
          <w:rFonts w:ascii="Times New Roman" w:eastAsia="Times New Roman" w:hAnsi="Times New Roman" w:cs="Times New Roman"/>
          <w:color w:val="000000"/>
          <w:sz w:val="27"/>
          <w:szCs w:val="27"/>
          <w:lang w:eastAsia="uk-UA"/>
        </w:rPr>
        <w:lastRenderedPageBreak/>
        <w:t>додану вартість за звітний період червень 2015 року неіснуючі операції з придбання товару у ТОВ «</w:t>
      </w:r>
      <w:proofErr w:type="spellStart"/>
      <w:r w:rsidRPr="00DB3A5C">
        <w:rPr>
          <w:rFonts w:ascii="Times New Roman" w:eastAsia="Times New Roman" w:hAnsi="Times New Roman" w:cs="Times New Roman"/>
          <w:color w:val="000000"/>
          <w:sz w:val="27"/>
          <w:szCs w:val="27"/>
          <w:lang w:eastAsia="uk-UA"/>
        </w:rPr>
        <w:t>Актилорд</w:t>
      </w:r>
      <w:proofErr w:type="spellEnd"/>
      <w:r w:rsidRPr="00DB3A5C">
        <w:rPr>
          <w:rFonts w:ascii="Times New Roman" w:eastAsia="Times New Roman" w:hAnsi="Times New Roman" w:cs="Times New Roman"/>
          <w:color w:val="000000"/>
          <w:sz w:val="27"/>
          <w:szCs w:val="27"/>
          <w:lang w:eastAsia="uk-UA"/>
        </w:rPr>
        <w:t xml:space="preserve">» на підставі податкової накладної № 1 від 02.06.2015 на загальну суму 194439,00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xml:space="preserve">. ПДВ 32406,50 грн. до податкової декларації з податку на додану вартість за червень 2015 року №НОМЕР_1від 20.07.2015року та 5-го додатку до неї. Цю декларацію ОСОБА_2 засобами телекомунікаційного </w:t>
      </w:r>
      <w:proofErr w:type="spellStart"/>
      <w:r w:rsidRPr="00DB3A5C">
        <w:rPr>
          <w:rFonts w:ascii="Times New Roman" w:eastAsia="Times New Roman" w:hAnsi="Times New Roman" w:cs="Times New Roman"/>
          <w:color w:val="000000"/>
          <w:sz w:val="27"/>
          <w:szCs w:val="27"/>
          <w:lang w:eastAsia="uk-UA"/>
        </w:rPr>
        <w:t>звязку</w:t>
      </w:r>
      <w:proofErr w:type="spellEnd"/>
      <w:r w:rsidRPr="00DB3A5C">
        <w:rPr>
          <w:rFonts w:ascii="Times New Roman" w:eastAsia="Times New Roman" w:hAnsi="Times New Roman" w:cs="Times New Roman"/>
          <w:color w:val="000000"/>
          <w:sz w:val="27"/>
          <w:szCs w:val="27"/>
          <w:lang w:eastAsia="uk-UA"/>
        </w:rPr>
        <w:t xml:space="preserve"> в електронному вигляді подав до Кременчуцької ОДПІ ГУ ДФС у Полтавській області.</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Продовжуючи злочинну діяльність, ОСОБА_2, усвідомлюючи суспільно-небезпечний характер свого діяння, передбачаючи настання суспільно-небезпечних наслідків і бажаючи їх настання, завідомо знаючи, що ТОВ «ТФ </w:t>
      </w:r>
      <w:proofErr w:type="spellStart"/>
      <w:r w:rsidRPr="00DB3A5C">
        <w:rPr>
          <w:rFonts w:ascii="Times New Roman" w:eastAsia="Times New Roman" w:hAnsi="Times New Roman" w:cs="Times New Roman"/>
          <w:color w:val="000000"/>
          <w:sz w:val="27"/>
          <w:szCs w:val="27"/>
          <w:lang w:eastAsia="uk-UA"/>
        </w:rPr>
        <w:t>Трейд</w:t>
      </w:r>
      <w:proofErr w:type="spellEnd"/>
      <w:r w:rsidRPr="00DB3A5C">
        <w:rPr>
          <w:rFonts w:ascii="Times New Roman" w:eastAsia="Times New Roman" w:hAnsi="Times New Roman" w:cs="Times New Roman"/>
          <w:color w:val="000000"/>
          <w:sz w:val="27"/>
          <w:szCs w:val="27"/>
          <w:lang w:eastAsia="uk-UA"/>
        </w:rPr>
        <w:t>» в лютому та липні 2016 року не поставляло в адресу ТОВ «</w:t>
      </w:r>
      <w:proofErr w:type="spellStart"/>
      <w:r w:rsidRPr="00DB3A5C">
        <w:rPr>
          <w:rFonts w:ascii="Times New Roman" w:eastAsia="Times New Roman" w:hAnsi="Times New Roman" w:cs="Times New Roman"/>
          <w:color w:val="000000"/>
          <w:sz w:val="27"/>
          <w:szCs w:val="27"/>
          <w:lang w:eastAsia="uk-UA"/>
        </w:rPr>
        <w:t>Кремоптторг</w:t>
      </w:r>
      <w:proofErr w:type="spellEnd"/>
      <w:r w:rsidRPr="00DB3A5C">
        <w:rPr>
          <w:rFonts w:ascii="Times New Roman" w:eastAsia="Times New Roman" w:hAnsi="Times New Roman" w:cs="Times New Roman"/>
          <w:color w:val="000000"/>
          <w:sz w:val="27"/>
          <w:szCs w:val="27"/>
          <w:lang w:eastAsia="uk-UA"/>
        </w:rPr>
        <w:t xml:space="preserve">» паливно-мастильних матеріалів, 29.02.2016, 28.07.2016 та 29.07.2016 надав до бухгалтерії підприємства первинні бухгалтерські документи для відображення в регістрах бухгалтерського обліку і використав їх для подальшого відображення в податковій звітності з метою незаконного отримання права на податковий кредит для ухилення від сплати податку на додану вартість. Таким чином, незаконно включив до складу податкового кредиту по податку на додану вартість за звітні періоди лютий та липень 2016 року неіснуючі операції з придбання товару у ТОВ «ТФ </w:t>
      </w:r>
      <w:proofErr w:type="spellStart"/>
      <w:r w:rsidRPr="00DB3A5C">
        <w:rPr>
          <w:rFonts w:ascii="Times New Roman" w:eastAsia="Times New Roman" w:hAnsi="Times New Roman" w:cs="Times New Roman"/>
          <w:color w:val="000000"/>
          <w:sz w:val="27"/>
          <w:szCs w:val="27"/>
          <w:lang w:eastAsia="uk-UA"/>
        </w:rPr>
        <w:t>Трейд</w:t>
      </w:r>
      <w:proofErr w:type="spellEnd"/>
      <w:r w:rsidRPr="00DB3A5C">
        <w:rPr>
          <w:rFonts w:ascii="Times New Roman" w:eastAsia="Times New Roman" w:hAnsi="Times New Roman" w:cs="Times New Roman"/>
          <w:color w:val="000000"/>
          <w:sz w:val="27"/>
          <w:szCs w:val="27"/>
          <w:lang w:eastAsia="uk-UA"/>
        </w:rPr>
        <w:t xml:space="preserve">» на загальну суму 1055580,00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- 175930,11 грн. на підставі податкових накладних:</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 № 9 від 29.02.2016 на загальну суму 231630,66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38605,11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 № 21 від 28.07.2016 на загальну суму 418 950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69 825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 № 22 від 29.07.2016 на загальну суму 405000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67 500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Вказані суми було віднесено до податкових декларацій з податку на додану вартість за лютий 2016 року №НОМЕР_2від 18.03.2016року та 5-го додатку до неї, а також за липень 2016 року №НОМЕР_3від 22.08.2016року та 5-го додатку до неї. Ці декларації ОСОБА_2 засобами телекомунікаційного </w:t>
      </w:r>
      <w:proofErr w:type="spellStart"/>
      <w:r w:rsidRPr="00DB3A5C">
        <w:rPr>
          <w:rFonts w:ascii="Times New Roman" w:eastAsia="Times New Roman" w:hAnsi="Times New Roman" w:cs="Times New Roman"/>
          <w:color w:val="000000"/>
          <w:sz w:val="27"/>
          <w:szCs w:val="27"/>
          <w:lang w:eastAsia="uk-UA"/>
        </w:rPr>
        <w:t>звязку</w:t>
      </w:r>
      <w:proofErr w:type="spellEnd"/>
      <w:r w:rsidRPr="00DB3A5C">
        <w:rPr>
          <w:rFonts w:ascii="Times New Roman" w:eastAsia="Times New Roman" w:hAnsi="Times New Roman" w:cs="Times New Roman"/>
          <w:color w:val="000000"/>
          <w:sz w:val="27"/>
          <w:szCs w:val="27"/>
          <w:lang w:eastAsia="uk-UA"/>
        </w:rPr>
        <w:t xml:space="preserve"> в електронному вигляді подав до Кременчуцької ОДПІ ГУ ДФС у Полтавській області.</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Продовжуючи злочинну діяльність, ОСОБА_2, усвідомлюючи суспільно-небезпечний характер свого діяння, передбачаючи настання суспільно-небезпечних наслідків і бажаючи їх настання, завідомо знаючи, що ТОВ «</w:t>
      </w:r>
      <w:proofErr w:type="spellStart"/>
      <w:r w:rsidRPr="00DB3A5C">
        <w:rPr>
          <w:rFonts w:ascii="Times New Roman" w:eastAsia="Times New Roman" w:hAnsi="Times New Roman" w:cs="Times New Roman"/>
          <w:color w:val="000000"/>
          <w:sz w:val="27"/>
          <w:szCs w:val="27"/>
          <w:lang w:eastAsia="uk-UA"/>
        </w:rPr>
        <w:t>Кремнафтоторг</w:t>
      </w:r>
      <w:proofErr w:type="spellEnd"/>
      <w:r w:rsidRPr="00DB3A5C">
        <w:rPr>
          <w:rFonts w:ascii="Times New Roman" w:eastAsia="Times New Roman" w:hAnsi="Times New Roman" w:cs="Times New Roman"/>
          <w:color w:val="000000"/>
          <w:sz w:val="27"/>
          <w:szCs w:val="27"/>
          <w:lang w:eastAsia="uk-UA"/>
        </w:rPr>
        <w:t>» в липні та серпні 2016 року не поставляло в адресу ТОВ «</w:t>
      </w:r>
      <w:proofErr w:type="spellStart"/>
      <w:r w:rsidRPr="00DB3A5C">
        <w:rPr>
          <w:rFonts w:ascii="Times New Roman" w:eastAsia="Times New Roman" w:hAnsi="Times New Roman" w:cs="Times New Roman"/>
          <w:color w:val="000000"/>
          <w:sz w:val="27"/>
          <w:szCs w:val="27"/>
          <w:lang w:eastAsia="uk-UA"/>
        </w:rPr>
        <w:t>Кремоптторг</w:t>
      </w:r>
      <w:proofErr w:type="spellEnd"/>
      <w:r w:rsidRPr="00DB3A5C">
        <w:rPr>
          <w:rFonts w:ascii="Times New Roman" w:eastAsia="Times New Roman" w:hAnsi="Times New Roman" w:cs="Times New Roman"/>
          <w:color w:val="000000"/>
          <w:sz w:val="27"/>
          <w:szCs w:val="27"/>
          <w:lang w:eastAsia="uk-UA"/>
        </w:rPr>
        <w:t>» паливно-мастильних матеріалів, 29.07.2016, 12.08.2016 та 15.08.2016 надав до бухгалтерії підприємства первинні бухгалтерські документи для відображення в регістрах бухгалтерського обліку і використав їх для подальшого відображення в податковій звітності з метою незаконного отримання права на податковий кредит для ухилення від сплати податку на додану вартість. Таким чином, незаконно включив до складу податкового кредиту по податку на додану вартість за звітні періоди липень та серпень 2016 року неіснуючі операції з придбання товару у ТОВ «</w:t>
      </w:r>
      <w:proofErr w:type="spellStart"/>
      <w:r w:rsidRPr="00DB3A5C">
        <w:rPr>
          <w:rFonts w:ascii="Times New Roman" w:eastAsia="Times New Roman" w:hAnsi="Times New Roman" w:cs="Times New Roman"/>
          <w:color w:val="000000"/>
          <w:sz w:val="27"/>
          <w:szCs w:val="27"/>
          <w:lang w:eastAsia="uk-UA"/>
        </w:rPr>
        <w:t>Кремнафтоторг</w:t>
      </w:r>
      <w:proofErr w:type="spellEnd"/>
      <w:r w:rsidRPr="00DB3A5C">
        <w:rPr>
          <w:rFonts w:ascii="Times New Roman" w:eastAsia="Times New Roman" w:hAnsi="Times New Roman" w:cs="Times New Roman"/>
          <w:color w:val="000000"/>
          <w:sz w:val="27"/>
          <w:szCs w:val="27"/>
          <w:lang w:eastAsia="uk-UA"/>
        </w:rPr>
        <w:t xml:space="preserve">» на загальну суму 1077016,50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179502,75 грн. на підставі податкових накладних:</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 № 22 від 29.07.2016 на загальну суму 520006,5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86667,75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lastRenderedPageBreak/>
        <w:t xml:space="preserve">- № 8 від 12.08.2016 на загальну суму 207000,00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49500,00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 № 9 від 15.08.2016 на загальну суму 260010,00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43335,00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Вказані суми було віднесено до податкових декларацій з податку на додану вартість за липень 2016 року №НОМЕР_3 від22.08.2016року та 5-й додаток до неї, а саме у рядок 17 (усього податкового кредиту), а також за серпень 2016 року №9173101581від20.09.2016року та 5-й додаток до неї, а саме у рядок 17 (усього податкового кредиту). Ці декларації ОСОБА_2 засобами телекомунікаційного </w:t>
      </w:r>
      <w:proofErr w:type="spellStart"/>
      <w:r w:rsidRPr="00DB3A5C">
        <w:rPr>
          <w:rFonts w:ascii="Times New Roman" w:eastAsia="Times New Roman" w:hAnsi="Times New Roman" w:cs="Times New Roman"/>
          <w:color w:val="000000"/>
          <w:sz w:val="27"/>
          <w:szCs w:val="27"/>
          <w:lang w:eastAsia="uk-UA"/>
        </w:rPr>
        <w:t>звязку</w:t>
      </w:r>
      <w:proofErr w:type="spellEnd"/>
      <w:r w:rsidRPr="00DB3A5C">
        <w:rPr>
          <w:rFonts w:ascii="Times New Roman" w:eastAsia="Times New Roman" w:hAnsi="Times New Roman" w:cs="Times New Roman"/>
          <w:color w:val="000000"/>
          <w:sz w:val="27"/>
          <w:szCs w:val="27"/>
          <w:lang w:eastAsia="uk-UA"/>
        </w:rPr>
        <w:t xml:space="preserve"> в електронному вигляді подав до Кременчуцької ОДПІ ГУ ДФС у Полтавській області.</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Продовжуючи злочинну діяльність ОСОБА_2, являючись заступником директора ТОВ «</w:t>
      </w:r>
      <w:proofErr w:type="spellStart"/>
      <w:r w:rsidRPr="00DB3A5C">
        <w:rPr>
          <w:rFonts w:ascii="Times New Roman" w:eastAsia="Times New Roman" w:hAnsi="Times New Roman" w:cs="Times New Roman"/>
          <w:color w:val="000000"/>
          <w:sz w:val="27"/>
          <w:szCs w:val="27"/>
          <w:lang w:eastAsia="uk-UA"/>
        </w:rPr>
        <w:t>Кремоптторг</w:t>
      </w:r>
      <w:proofErr w:type="spellEnd"/>
      <w:r w:rsidRPr="00DB3A5C">
        <w:rPr>
          <w:rFonts w:ascii="Times New Roman" w:eastAsia="Times New Roman" w:hAnsi="Times New Roman" w:cs="Times New Roman"/>
          <w:color w:val="000000"/>
          <w:sz w:val="27"/>
          <w:szCs w:val="27"/>
          <w:lang w:eastAsia="uk-UA"/>
        </w:rPr>
        <w:t>» та з 12.10.2016 обіймаючи посаду його директора, виконуючи організаційно-розпорядчі та адміністративно-господарські функції, тобто будучи службовою особою підприємства, усвідомлюючи суспільно-небезпечний характер свого діяння, передбачаючи настання суспільно-небезпечних наслідків і бажаючи їх настання, завідомо знаючи, що ТОВ «Маркет-71» у вересні та жовтні 2016 року не поставляло в адресу ТОВ «</w:t>
      </w:r>
      <w:proofErr w:type="spellStart"/>
      <w:r w:rsidRPr="00DB3A5C">
        <w:rPr>
          <w:rFonts w:ascii="Times New Roman" w:eastAsia="Times New Roman" w:hAnsi="Times New Roman" w:cs="Times New Roman"/>
          <w:color w:val="000000"/>
          <w:sz w:val="27"/>
          <w:szCs w:val="27"/>
          <w:lang w:eastAsia="uk-UA"/>
        </w:rPr>
        <w:t>Кремоптторг</w:t>
      </w:r>
      <w:proofErr w:type="spellEnd"/>
      <w:r w:rsidRPr="00DB3A5C">
        <w:rPr>
          <w:rFonts w:ascii="Times New Roman" w:eastAsia="Times New Roman" w:hAnsi="Times New Roman" w:cs="Times New Roman"/>
          <w:color w:val="000000"/>
          <w:sz w:val="27"/>
          <w:szCs w:val="27"/>
          <w:lang w:eastAsia="uk-UA"/>
        </w:rPr>
        <w:t xml:space="preserve">» паливно-мастильних матеріалів, 28.09.2016, 05.10.2016, 12.10.2016, 13.10.2016, 21.10.2016 та 24.10.2016 надав до бухгалтерії підприємства первинні бухгалтерські документи для відображення в регістрах бухгалтерського обліку і використав їх для подальшого відображення в податковій звітності з метою незаконного отримання права на податковий кредит для ухилення від сплати податку на додану вартість. Таким чином, незаконно включив до складу податкового кредиту по податку на додану вартість за звітні періоди вересень та жовтень 2016 року неіснуючі операції з придбання товару у ТОВ «Маркет-71» на загальну суму 980262,00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163377,00 грн. на підставі податкових накладних:</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 № 12 від 28.09.2016 на загальну суму 214326,00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35721,00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 № 4 від 05.10.2016 на загальну суму 210 600,00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35 100,00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 № 10 від 12.10.2016 на загальну суму 121 500,00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20 250,00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 № 12 від 13.10.2016 на загальну суму 166 536,00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27 756,00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 № 15 від 21.10.2016 на загальну суму 137 700,00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22 950,00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 № 16 від 24.10.2016 на загальну суму 129 600,00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21 600,00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Вказані суми було віднесено до податкових декларацій з податку на додану вартість за вересень 2016 року №НОМЕР_4від 20.10.2016року та 5-го додатку до неї, а також за жовтень 2016 року №НОМЕР_5від 19.11.2016року та 5-го додатку до неї. Ці декларації ОСОБА_2 засобами телекомунікаційного </w:t>
      </w:r>
      <w:proofErr w:type="spellStart"/>
      <w:r w:rsidRPr="00DB3A5C">
        <w:rPr>
          <w:rFonts w:ascii="Times New Roman" w:eastAsia="Times New Roman" w:hAnsi="Times New Roman" w:cs="Times New Roman"/>
          <w:color w:val="000000"/>
          <w:sz w:val="27"/>
          <w:szCs w:val="27"/>
          <w:lang w:eastAsia="uk-UA"/>
        </w:rPr>
        <w:t>звязку</w:t>
      </w:r>
      <w:proofErr w:type="spellEnd"/>
      <w:r w:rsidRPr="00DB3A5C">
        <w:rPr>
          <w:rFonts w:ascii="Times New Roman" w:eastAsia="Times New Roman" w:hAnsi="Times New Roman" w:cs="Times New Roman"/>
          <w:color w:val="000000"/>
          <w:sz w:val="27"/>
          <w:szCs w:val="27"/>
          <w:lang w:eastAsia="uk-UA"/>
        </w:rPr>
        <w:t xml:space="preserve"> в електронному вигляді подав до Кременчуцької ОДПІ ГУ ДФС у Полтавській області.</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lastRenderedPageBreak/>
        <w:t>Продовжуючи злочинну діяльність, ОСОБА_2, усвідомлюючи суспільно-небезпечний характер свого діяння, передбачаючи настання суспільно-небезпечних наслідків і бажаючи їх настання, завідомо знаючи, що ТОВ «</w:t>
      </w:r>
      <w:proofErr w:type="spellStart"/>
      <w:r w:rsidRPr="00DB3A5C">
        <w:rPr>
          <w:rFonts w:ascii="Times New Roman" w:eastAsia="Times New Roman" w:hAnsi="Times New Roman" w:cs="Times New Roman"/>
          <w:color w:val="000000"/>
          <w:sz w:val="27"/>
          <w:szCs w:val="27"/>
          <w:lang w:eastAsia="uk-UA"/>
        </w:rPr>
        <w:t>Торгтраст</w:t>
      </w:r>
      <w:proofErr w:type="spellEnd"/>
      <w:r w:rsidRPr="00DB3A5C">
        <w:rPr>
          <w:rFonts w:ascii="Times New Roman" w:eastAsia="Times New Roman" w:hAnsi="Times New Roman" w:cs="Times New Roman"/>
          <w:color w:val="000000"/>
          <w:sz w:val="27"/>
          <w:szCs w:val="27"/>
          <w:lang w:eastAsia="uk-UA"/>
        </w:rPr>
        <w:t>» у листопаді 2016 року не поставляло в адресу ТОВ «</w:t>
      </w:r>
      <w:proofErr w:type="spellStart"/>
      <w:r w:rsidRPr="00DB3A5C">
        <w:rPr>
          <w:rFonts w:ascii="Times New Roman" w:eastAsia="Times New Roman" w:hAnsi="Times New Roman" w:cs="Times New Roman"/>
          <w:color w:val="000000"/>
          <w:sz w:val="27"/>
          <w:szCs w:val="27"/>
          <w:lang w:eastAsia="uk-UA"/>
        </w:rPr>
        <w:t>Кремоптторг</w:t>
      </w:r>
      <w:proofErr w:type="spellEnd"/>
      <w:r w:rsidRPr="00DB3A5C">
        <w:rPr>
          <w:rFonts w:ascii="Times New Roman" w:eastAsia="Times New Roman" w:hAnsi="Times New Roman" w:cs="Times New Roman"/>
          <w:color w:val="000000"/>
          <w:sz w:val="27"/>
          <w:szCs w:val="27"/>
          <w:lang w:eastAsia="uk-UA"/>
        </w:rPr>
        <w:t>» паливно-мастильних матеріалів, 07.11.2016, 09.11.2016 та 11.11.2016 надав до бухгалтерії підприємства первинні бухгалтерські документи для відображення в регістрах бухгалтерського обліку і використав їх для подальшого відображення в податковій звітності з метою незаконного отримання права на податковий кредит для ухилення від сплати податку на додану вартість. Таким чином, незаконно включив до складу податкового кредиту по податку на додану вартість за звітний період листопад 2016 року неіснуючі операції з придбання товару у ТОВ «</w:t>
      </w:r>
      <w:proofErr w:type="spellStart"/>
      <w:r w:rsidRPr="00DB3A5C">
        <w:rPr>
          <w:rFonts w:ascii="Times New Roman" w:eastAsia="Times New Roman" w:hAnsi="Times New Roman" w:cs="Times New Roman"/>
          <w:color w:val="000000"/>
          <w:sz w:val="27"/>
          <w:szCs w:val="27"/>
          <w:lang w:eastAsia="uk-UA"/>
        </w:rPr>
        <w:t>Торгтраст</w:t>
      </w:r>
      <w:proofErr w:type="spellEnd"/>
      <w:r w:rsidRPr="00DB3A5C">
        <w:rPr>
          <w:rFonts w:ascii="Times New Roman" w:eastAsia="Times New Roman" w:hAnsi="Times New Roman" w:cs="Times New Roman"/>
          <w:color w:val="000000"/>
          <w:sz w:val="27"/>
          <w:szCs w:val="27"/>
          <w:lang w:eastAsia="uk-UA"/>
        </w:rPr>
        <w:t xml:space="preserve">» на загальну суму 165612,6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27601,1 грн. на підставі податкових накладних:</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 № 10 від 07.11.2016 на загальну суму 52212,6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8702,1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 № 14 від 09.11.2016 на загальну суму 64800,00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10800,00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 № 39 від 11.11.2016 на загальну суму 48 600,00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8 100,00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Вказані суми було віднесено до податкової декларації з податку на додану вартість за листопад 2016 року №НОМЕР_6від 19.12.2016року та 5-го додатку до неї. Цю декларацію ОСОБА_2 засобами телекомунікаційного </w:t>
      </w:r>
      <w:proofErr w:type="spellStart"/>
      <w:r w:rsidRPr="00DB3A5C">
        <w:rPr>
          <w:rFonts w:ascii="Times New Roman" w:eastAsia="Times New Roman" w:hAnsi="Times New Roman" w:cs="Times New Roman"/>
          <w:color w:val="000000"/>
          <w:sz w:val="27"/>
          <w:szCs w:val="27"/>
          <w:lang w:eastAsia="uk-UA"/>
        </w:rPr>
        <w:t>звязку</w:t>
      </w:r>
      <w:proofErr w:type="spellEnd"/>
      <w:r w:rsidRPr="00DB3A5C">
        <w:rPr>
          <w:rFonts w:ascii="Times New Roman" w:eastAsia="Times New Roman" w:hAnsi="Times New Roman" w:cs="Times New Roman"/>
          <w:color w:val="000000"/>
          <w:sz w:val="27"/>
          <w:szCs w:val="27"/>
          <w:lang w:eastAsia="uk-UA"/>
        </w:rPr>
        <w:t xml:space="preserve"> в електронному вигляді подав до Кременчуцької ОДПІ ГУ ДФС у Полтавській області.</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Продовжуючи злочинну діяльність ОСОБА_2, усвідомлюючи суспільно-небезпечний характер свого діяння, передбачаючи настання суспільно-небезпечних наслідків і бажаючи їх настання, завідомо знаючи, що ТОВ «Смарт </w:t>
      </w:r>
      <w:proofErr w:type="spellStart"/>
      <w:r w:rsidRPr="00DB3A5C">
        <w:rPr>
          <w:rFonts w:ascii="Times New Roman" w:eastAsia="Times New Roman" w:hAnsi="Times New Roman" w:cs="Times New Roman"/>
          <w:color w:val="000000"/>
          <w:sz w:val="27"/>
          <w:szCs w:val="27"/>
          <w:lang w:eastAsia="uk-UA"/>
        </w:rPr>
        <w:t>Трейд</w:t>
      </w:r>
      <w:proofErr w:type="spellEnd"/>
      <w:r w:rsidRPr="00DB3A5C">
        <w:rPr>
          <w:rFonts w:ascii="Times New Roman" w:eastAsia="Times New Roman" w:hAnsi="Times New Roman" w:cs="Times New Roman"/>
          <w:color w:val="000000"/>
          <w:sz w:val="27"/>
          <w:szCs w:val="27"/>
          <w:lang w:eastAsia="uk-UA"/>
        </w:rPr>
        <w:t xml:space="preserve"> Інвест» у грудні 2016 року не поставляло в адресу ТОВ «</w:t>
      </w:r>
      <w:proofErr w:type="spellStart"/>
      <w:r w:rsidRPr="00DB3A5C">
        <w:rPr>
          <w:rFonts w:ascii="Times New Roman" w:eastAsia="Times New Roman" w:hAnsi="Times New Roman" w:cs="Times New Roman"/>
          <w:color w:val="000000"/>
          <w:sz w:val="27"/>
          <w:szCs w:val="27"/>
          <w:lang w:eastAsia="uk-UA"/>
        </w:rPr>
        <w:t>Кремоптторг</w:t>
      </w:r>
      <w:proofErr w:type="spellEnd"/>
      <w:r w:rsidRPr="00DB3A5C">
        <w:rPr>
          <w:rFonts w:ascii="Times New Roman" w:eastAsia="Times New Roman" w:hAnsi="Times New Roman" w:cs="Times New Roman"/>
          <w:color w:val="000000"/>
          <w:sz w:val="27"/>
          <w:szCs w:val="27"/>
          <w:lang w:eastAsia="uk-UA"/>
        </w:rPr>
        <w:t xml:space="preserve">» паливно-мастильних матеріалів 14.12.2016 надав до бухгалтерії підприємства первинні бухгалтерські документи для відображення в регістрах бухгалтерського обліку і використав їх для подальшого відображення в податковій звітності з метою незаконного отримання права на податковий кредит для ухилення від сплати податку на додану вартість. Таким чином, незаконно включив до складу податкового кредиту по податку на додану вартість за звітний період грудень 2016 року неіснуючі операції з придбання товару у ТОВ «Смарт </w:t>
      </w:r>
      <w:proofErr w:type="spellStart"/>
      <w:r w:rsidRPr="00DB3A5C">
        <w:rPr>
          <w:rFonts w:ascii="Times New Roman" w:eastAsia="Times New Roman" w:hAnsi="Times New Roman" w:cs="Times New Roman"/>
          <w:color w:val="000000"/>
          <w:sz w:val="27"/>
          <w:szCs w:val="27"/>
          <w:lang w:eastAsia="uk-UA"/>
        </w:rPr>
        <w:t>Трейд</w:t>
      </w:r>
      <w:proofErr w:type="spellEnd"/>
      <w:r w:rsidRPr="00DB3A5C">
        <w:rPr>
          <w:rFonts w:ascii="Times New Roman" w:eastAsia="Times New Roman" w:hAnsi="Times New Roman" w:cs="Times New Roman"/>
          <w:color w:val="000000"/>
          <w:sz w:val="27"/>
          <w:szCs w:val="27"/>
          <w:lang w:eastAsia="uk-UA"/>
        </w:rPr>
        <w:t xml:space="preserve"> Інвест» на загальну суму 960000,00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xml:space="preserve">. ПДВ 160000,00 грн. на підставі податкової накладної № 1 від 14.12.2016 на загальну суму 960000,00 грн., у </w:t>
      </w:r>
      <w:proofErr w:type="spellStart"/>
      <w:r w:rsidRPr="00DB3A5C">
        <w:rPr>
          <w:rFonts w:ascii="Times New Roman" w:eastAsia="Times New Roman" w:hAnsi="Times New Roman" w:cs="Times New Roman"/>
          <w:color w:val="000000"/>
          <w:sz w:val="27"/>
          <w:szCs w:val="27"/>
          <w:lang w:eastAsia="uk-UA"/>
        </w:rPr>
        <w:t>т.ч</w:t>
      </w:r>
      <w:proofErr w:type="spellEnd"/>
      <w:r w:rsidRPr="00DB3A5C">
        <w:rPr>
          <w:rFonts w:ascii="Times New Roman" w:eastAsia="Times New Roman" w:hAnsi="Times New Roman" w:cs="Times New Roman"/>
          <w:color w:val="000000"/>
          <w:sz w:val="27"/>
          <w:szCs w:val="27"/>
          <w:lang w:eastAsia="uk-UA"/>
        </w:rPr>
        <w:t>. ПДВ 160000,00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Вказану суму було віднесено до податкової декларації з податку на додану вартість за грудень 2016 року №НОМЕР_7від 18.01.2017року та 5-го додатку до неї. Цю декларацію ОСОБА_2 засобами телекомунікаційного </w:t>
      </w:r>
      <w:proofErr w:type="spellStart"/>
      <w:r w:rsidRPr="00DB3A5C">
        <w:rPr>
          <w:rFonts w:ascii="Times New Roman" w:eastAsia="Times New Roman" w:hAnsi="Times New Roman" w:cs="Times New Roman"/>
          <w:color w:val="000000"/>
          <w:sz w:val="27"/>
          <w:szCs w:val="27"/>
          <w:lang w:eastAsia="uk-UA"/>
        </w:rPr>
        <w:t>звязку</w:t>
      </w:r>
      <w:proofErr w:type="spellEnd"/>
      <w:r w:rsidRPr="00DB3A5C">
        <w:rPr>
          <w:rFonts w:ascii="Times New Roman" w:eastAsia="Times New Roman" w:hAnsi="Times New Roman" w:cs="Times New Roman"/>
          <w:color w:val="000000"/>
          <w:sz w:val="27"/>
          <w:szCs w:val="27"/>
          <w:lang w:eastAsia="uk-UA"/>
        </w:rPr>
        <w:t xml:space="preserve"> в електронному вигляді подав до Кременчуцької ОДПІ ГУ ДФС у Полтавській області.</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Таким чином,ОСОБА_2,будучи </w:t>
      </w:r>
      <w:proofErr w:type="spellStart"/>
      <w:r w:rsidRPr="00DB3A5C">
        <w:rPr>
          <w:rFonts w:ascii="Times New Roman" w:eastAsia="Times New Roman" w:hAnsi="Times New Roman" w:cs="Times New Roman"/>
          <w:color w:val="000000"/>
          <w:sz w:val="27"/>
          <w:szCs w:val="27"/>
          <w:lang w:eastAsia="uk-UA"/>
        </w:rPr>
        <w:t>заступникомдиректора</w:t>
      </w:r>
      <w:proofErr w:type="spellEnd"/>
      <w:r w:rsidRPr="00DB3A5C">
        <w:rPr>
          <w:rFonts w:ascii="Times New Roman" w:eastAsia="Times New Roman" w:hAnsi="Times New Roman" w:cs="Times New Roman"/>
          <w:color w:val="000000"/>
          <w:sz w:val="27"/>
          <w:szCs w:val="27"/>
          <w:lang w:eastAsia="uk-UA"/>
        </w:rPr>
        <w:t xml:space="preserve"> </w:t>
      </w:r>
      <w:proofErr w:type="spellStart"/>
      <w:r w:rsidRPr="00DB3A5C">
        <w:rPr>
          <w:rFonts w:ascii="Times New Roman" w:eastAsia="Times New Roman" w:hAnsi="Times New Roman" w:cs="Times New Roman"/>
          <w:color w:val="000000"/>
          <w:sz w:val="27"/>
          <w:szCs w:val="27"/>
          <w:lang w:eastAsia="uk-UA"/>
        </w:rPr>
        <w:t>тадиректором</w:t>
      </w:r>
      <w:proofErr w:type="spellEnd"/>
      <w:r w:rsidRPr="00DB3A5C">
        <w:rPr>
          <w:rFonts w:ascii="Times New Roman" w:eastAsia="Times New Roman" w:hAnsi="Times New Roman" w:cs="Times New Roman"/>
          <w:color w:val="000000"/>
          <w:sz w:val="27"/>
          <w:szCs w:val="27"/>
          <w:lang w:eastAsia="uk-UA"/>
        </w:rPr>
        <w:t xml:space="preserve"> </w:t>
      </w:r>
      <w:proofErr w:type="spellStart"/>
      <w:r w:rsidRPr="00DB3A5C">
        <w:rPr>
          <w:rFonts w:ascii="Times New Roman" w:eastAsia="Times New Roman" w:hAnsi="Times New Roman" w:cs="Times New Roman"/>
          <w:color w:val="000000"/>
          <w:sz w:val="27"/>
          <w:szCs w:val="27"/>
          <w:lang w:eastAsia="uk-UA"/>
        </w:rPr>
        <w:t>ТОВ«Кремоптторг</w:t>
      </w:r>
      <w:proofErr w:type="spellEnd"/>
      <w:r w:rsidRPr="00DB3A5C">
        <w:rPr>
          <w:rFonts w:ascii="Times New Roman" w:eastAsia="Times New Roman" w:hAnsi="Times New Roman" w:cs="Times New Roman"/>
          <w:color w:val="000000"/>
          <w:sz w:val="27"/>
          <w:szCs w:val="27"/>
          <w:lang w:eastAsia="uk-UA"/>
        </w:rPr>
        <w:t xml:space="preserve">» </w:t>
      </w:r>
      <w:proofErr w:type="spellStart"/>
      <w:r w:rsidRPr="00DB3A5C">
        <w:rPr>
          <w:rFonts w:ascii="Times New Roman" w:eastAsia="Times New Roman" w:hAnsi="Times New Roman" w:cs="Times New Roman"/>
          <w:color w:val="000000"/>
          <w:sz w:val="27"/>
          <w:szCs w:val="27"/>
          <w:lang w:eastAsia="uk-UA"/>
        </w:rPr>
        <w:t>умиснозанизив</w:t>
      </w:r>
      <w:proofErr w:type="spellEnd"/>
      <w:r w:rsidRPr="00DB3A5C">
        <w:rPr>
          <w:rFonts w:ascii="Times New Roman" w:eastAsia="Times New Roman" w:hAnsi="Times New Roman" w:cs="Times New Roman"/>
          <w:color w:val="000000"/>
          <w:sz w:val="27"/>
          <w:szCs w:val="27"/>
          <w:lang w:eastAsia="uk-UA"/>
        </w:rPr>
        <w:t xml:space="preserve"> </w:t>
      </w:r>
      <w:proofErr w:type="spellStart"/>
      <w:r w:rsidRPr="00DB3A5C">
        <w:rPr>
          <w:rFonts w:ascii="Times New Roman" w:eastAsia="Times New Roman" w:hAnsi="Times New Roman" w:cs="Times New Roman"/>
          <w:color w:val="000000"/>
          <w:sz w:val="27"/>
          <w:szCs w:val="27"/>
          <w:lang w:eastAsia="uk-UA"/>
        </w:rPr>
        <w:t>податковийкредит</w:t>
      </w:r>
      <w:proofErr w:type="spellEnd"/>
      <w:r w:rsidRPr="00DB3A5C">
        <w:rPr>
          <w:rFonts w:ascii="Times New Roman" w:eastAsia="Times New Roman" w:hAnsi="Times New Roman" w:cs="Times New Roman"/>
          <w:color w:val="000000"/>
          <w:sz w:val="27"/>
          <w:szCs w:val="27"/>
          <w:lang w:eastAsia="uk-UA"/>
        </w:rPr>
        <w:t xml:space="preserve"> </w:t>
      </w:r>
      <w:proofErr w:type="spellStart"/>
      <w:r w:rsidRPr="00DB3A5C">
        <w:rPr>
          <w:rFonts w:ascii="Times New Roman" w:eastAsia="Times New Roman" w:hAnsi="Times New Roman" w:cs="Times New Roman"/>
          <w:color w:val="000000"/>
          <w:sz w:val="27"/>
          <w:szCs w:val="27"/>
          <w:lang w:eastAsia="uk-UA"/>
        </w:rPr>
        <w:t>зподатку</w:t>
      </w:r>
      <w:proofErr w:type="spellEnd"/>
      <w:r w:rsidRPr="00DB3A5C">
        <w:rPr>
          <w:rFonts w:ascii="Times New Roman" w:eastAsia="Times New Roman" w:hAnsi="Times New Roman" w:cs="Times New Roman"/>
          <w:color w:val="000000"/>
          <w:sz w:val="27"/>
          <w:szCs w:val="27"/>
          <w:lang w:eastAsia="uk-UA"/>
        </w:rPr>
        <w:t xml:space="preserve"> </w:t>
      </w:r>
      <w:proofErr w:type="spellStart"/>
      <w:r w:rsidRPr="00DB3A5C">
        <w:rPr>
          <w:rFonts w:ascii="Times New Roman" w:eastAsia="Times New Roman" w:hAnsi="Times New Roman" w:cs="Times New Roman"/>
          <w:color w:val="000000"/>
          <w:sz w:val="27"/>
          <w:szCs w:val="27"/>
          <w:lang w:eastAsia="uk-UA"/>
        </w:rPr>
        <w:t>надодану</w:t>
      </w:r>
      <w:proofErr w:type="spellEnd"/>
      <w:r w:rsidRPr="00DB3A5C">
        <w:rPr>
          <w:rFonts w:ascii="Times New Roman" w:eastAsia="Times New Roman" w:hAnsi="Times New Roman" w:cs="Times New Roman"/>
          <w:color w:val="000000"/>
          <w:sz w:val="27"/>
          <w:szCs w:val="27"/>
          <w:lang w:eastAsia="uk-UA"/>
        </w:rPr>
        <w:t xml:space="preserve"> </w:t>
      </w:r>
      <w:proofErr w:type="spellStart"/>
      <w:r w:rsidRPr="00DB3A5C">
        <w:rPr>
          <w:rFonts w:ascii="Times New Roman" w:eastAsia="Times New Roman" w:hAnsi="Times New Roman" w:cs="Times New Roman"/>
          <w:color w:val="000000"/>
          <w:sz w:val="27"/>
          <w:szCs w:val="27"/>
          <w:lang w:eastAsia="uk-UA"/>
        </w:rPr>
        <w:lastRenderedPageBreak/>
        <w:t>вартість,що</w:t>
      </w:r>
      <w:proofErr w:type="spellEnd"/>
      <w:r w:rsidRPr="00DB3A5C">
        <w:rPr>
          <w:rFonts w:ascii="Times New Roman" w:eastAsia="Times New Roman" w:hAnsi="Times New Roman" w:cs="Times New Roman"/>
          <w:color w:val="000000"/>
          <w:sz w:val="27"/>
          <w:szCs w:val="27"/>
          <w:lang w:eastAsia="uk-UA"/>
        </w:rPr>
        <w:t xml:space="preserve"> </w:t>
      </w:r>
      <w:proofErr w:type="spellStart"/>
      <w:r w:rsidRPr="00DB3A5C">
        <w:rPr>
          <w:rFonts w:ascii="Times New Roman" w:eastAsia="Times New Roman" w:hAnsi="Times New Roman" w:cs="Times New Roman"/>
          <w:color w:val="000000"/>
          <w:sz w:val="27"/>
          <w:szCs w:val="27"/>
          <w:lang w:eastAsia="uk-UA"/>
        </w:rPr>
        <w:t>призвелодо</w:t>
      </w:r>
      <w:proofErr w:type="spellEnd"/>
      <w:r w:rsidRPr="00DB3A5C">
        <w:rPr>
          <w:rFonts w:ascii="Times New Roman" w:eastAsia="Times New Roman" w:hAnsi="Times New Roman" w:cs="Times New Roman"/>
          <w:color w:val="000000"/>
          <w:sz w:val="27"/>
          <w:szCs w:val="27"/>
          <w:lang w:eastAsia="uk-UA"/>
        </w:rPr>
        <w:t xml:space="preserve"> </w:t>
      </w:r>
      <w:proofErr w:type="spellStart"/>
      <w:r w:rsidRPr="00DB3A5C">
        <w:rPr>
          <w:rFonts w:ascii="Times New Roman" w:eastAsia="Times New Roman" w:hAnsi="Times New Roman" w:cs="Times New Roman"/>
          <w:color w:val="000000"/>
          <w:sz w:val="27"/>
          <w:szCs w:val="27"/>
          <w:lang w:eastAsia="uk-UA"/>
        </w:rPr>
        <w:t>фактичногоненадходження</w:t>
      </w:r>
      <w:proofErr w:type="spellEnd"/>
      <w:r w:rsidRPr="00DB3A5C">
        <w:rPr>
          <w:rFonts w:ascii="Times New Roman" w:eastAsia="Times New Roman" w:hAnsi="Times New Roman" w:cs="Times New Roman"/>
          <w:color w:val="000000"/>
          <w:sz w:val="27"/>
          <w:szCs w:val="27"/>
          <w:lang w:eastAsia="uk-UA"/>
        </w:rPr>
        <w:t xml:space="preserve"> </w:t>
      </w:r>
      <w:proofErr w:type="spellStart"/>
      <w:r w:rsidRPr="00DB3A5C">
        <w:rPr>
          <w:rFonts w:ascii="Times New Roman" w:eastAsia="Times New Roman" w:hAnsi="Times New Roman" w:cs="Times New Roman"/>
          <w:color w:val="000000"/>
          <w:sz w:val="27"/>
          <w:szCs w:val="27"/>
          <w:lang w:eastAsia="uk-UA"/>
        </w:rPr>
        <w:t>добюджету</w:t>
      </w:r>
      <w:proofErr w:type="spellEnd"/>
      <w:r w:rsidRPr="00DB3A5C">
        <w:rPr>
          <w:rFonts w:ascii="Times New Roman" w:eastAsia="Times New Roman" w:hAnsi="Times New Roman" w:cs="Times New Roman"/>
          <w:color w:val="000000"/>
          <w:sz w:val="27"/>
          <w:szCs w:val="27"/>
          <w:lang w:eastAsia="uk-UA"/>
        </w:rPr>
        <w:t xml:space="preserve"> </w:t>
      </w:r>
      <w:proofErr w:type="spellStart"/>
      <w:r w:rsidRPr="00DB3A5C">
        <w:rPr>
          <w:rFonts w:ascii="Times New Roman" w:eastAsia="Times New Roman" w:hAnsi="Times New Roman" w:cs="Times New Roman"/>
          <w:color w:val="000000"/>
          <w:sz w:val="27"/>
          <w:szCs w:val="27"/>
          <w:lang w:eastAsia="uk-UA"/>
        </w:rPr>
        <w:t>коштіву</w:t>
      </w:r>
      <w:proofErr w:type="spellEnd"/>
      <w:r w:rsidRPr="00DB3A5C">
        <w:rPr>
          <w:rFonts w:ascii="Times New Roman" w:eastAsia="Times New Roman" w:hAnsi="Times New Roman" w:cs="Times New Roman"/>
          <w:color w:val="000000"/>
          <w:sz w:val="27"/>
          <w:szCs w:val="27"/>
          <w:lang w:eastAsia="uk-UA"/>
        </w:rPr>
        <w:t xml:space="preserve"> </w:t>
      </w:r>
      <w:proofErr w:type="spellStart"/>
      <w:r w:rsidRPr="00DB3A5C">
        <w:rPr>
          <w:rFonts w:ascii="Times New Roman" w:eastAsia="Times New Roman" w:hAnsi="Times New Roman" w:cs="Times New Roman"/>
          <w:color w:val="000000"/>
          <w:sz w:val="27"/>
          <w:szCs w:val="27"/>
          <w:lang w:eastAsia="uk-UA"/>
        </w:rPr>
        <w:t>виглядіподатку</w:t>
      </w:r>
      <w:proofErr w:type="spellEnd"/>
      <w:r w:rsidRPr="00DB3A5C">
        <w:rPr>
          <w:rFonts w:ascii="Times New Roman" w:eastAsia="Times New Roman" w:hAnsi="Times New Roman" w:cs="Times New Roman"/>
          <w:color w:val="000000"/>
          <w:sz w:val="27"/>
          <w:szCs w:val="27"/>
          <w:lang w:eastAsia="uk-UA"/>
        </w:rPr>
        <w:t xml:space="preserve"> </w:t>
      </w:r>
      <w:proofErr w:type="spellStart"/>
      <w:r w:rsidRPr="00DB3A5C">
        <w:rPr>
          <w:rFonts w:ascii="Times New Roman" w:eastAsia="Times New Roman" w:hAnsi="Times New Roman" w:cs="Times New Roman"/>
          <w:color w:val="000000"/>
          <w:sz w:val="27"/>
          <w:szCs w:val="27"/>
          <w:lang w:eastAsia="uk-UA"/>
        </w:rPr>
        <w:t>надодану</w:t>
      </w:r>
      <w:proofErr w:type="spellEnd"/>
      <w:r w:rsidRPr="00DB3A5C">
        <w:rPr>
          <w:rFonts w:ascii="Times New Roman" w:eastAsia="Times New Roman" w:hAnsi="Times New Roman" w:cs="Times New Roman"/>
          <w:color w:val="000000"/>
          <w:sz w:val="27"/>
          <w:szCs w:val="27"/>
          <w:lang w:eastAsia="uk-UA"/>
        </w:rPr>
        <w:t xml:space="preserve"> </w:t>
      </w:r>
      <w:proofErr w:type="spellStart"/>
      <w:r w:rsidRPr="00DB3A5C">
        <w:rPr>
          <w:rFonts w:ascii="Times New Roman" w:eastAsia="Times New Roman" w:hAnsi="Times New Roman" w:cs="Times New Roman"/>
          <w:color w:val="000000"/>
          <w:sz w:val="27"/>
          <w:szCs w:val="27"/>
          <w:lang w:eastAsia="uk-UA"/>
        </w:rPr>
        <w:t>вартістьна</w:t>
      </w:r>
      <w:proofErr w:type="spellEnd"/>
      <w:r w:rsidRPr="00DB3A5C">
        <w:rPr>
          <w:rFonts w:ascii="Times New Roman" w:eastAsia="Times New Roman" w:hAnsi="Times New Roman" w:cs="Times New Roman"/>
          <w:color w:val="000000"/>
          <w:sz w:val="27"/>
          <w:szCs w:val="27"/>
          <w:lang w:eastAsia="uk-UA"/>
        </w:rPr>
        <w:t xml:space="preserve"> </w:t>
      </w:r>
      <w:proofErr w:type="spellStart"/>
      <w:r w:rsidRPr="00DB3A5C">
        <w:rPr>
          <w:rFonts w:ascii="Times New Roman" w:eastAsia="Times New Roman" w:hAnsi="Times New Roman" w:cs="Times New Roman"/>
          <w:color w:val="000000"/>
          <w:sz w:val="27"/>
          <w:szCs w:val="27"/>
          <w:lang w:eastAsia="uk-UA"/>
        </w:rPr>
        <w:t>загальнусуму</w:t>
      </w:r>
      <w:proofErr w:type="spellEnd"/>
      <w:r w:rsidRPr="00DB3A5C">
        <w:rPr>
          <w:rFonts w:ascii="Times New Roman" w:eastAsia="Times New Roman" w:hAnsi="Times New Roman" w:cs="Times New Roman"/>
          <w:color w:val="000000"/>
          <w:sz w:val="27"/>
          <w:szCs w:val="27"/>
          <w:lang w:eastAsia="uk-UA"/>
        </w:rPr>
        <w:t xml:space="preserve"> 738817,46грн.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Водночас для досягнення злочинного наміру, своїми діями ОСОБА_2, умисно порушив вимоги чинного податкового законодавства:</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п.</w:t>
      </w:r>
      <w:hyperlink r:id="rId8" w:anchor="15119" w:tgtFrame="_blank" w:tooltip="Податковий кодекс України (ред. з 01.01.2017); нормативно-правовий акт № 2755-VI від 02.12.2010" w:history="1">
        <w:r w:rsidRPr="00DB3A5C">
          <w:rPr>
            <w:rFonts w:ascii="Times New Roman" w:eastAsia="Times New Roman" w:hAnsi="Times New Roman" w:cs="Times New Roman"/>
            <w:color w:val="000000"/>
            <w:sz w:val="27"/>
            <w:szCs w:val="27"/>
            <w:u w:val="single"/>
            <w:lang w:eastAsia="uk-UA"/>
          </w:rPr>
          <w:t>198.1</w:t>
        </w:r>
      </w:hyperlink>
      <w:r w:rsidRPr="00DB3A5C">
        <w:rPr>
          <w:rFonts w:ascii="Times New Roman" w:eastAsia="Times New Roman" w:hAnsi="Times New Roman" w:cs="Times New Roman"/>
          <w:color w:val="000000"/>
          <w:sz w:val="27"/>
          <w:szCs w:val="27"/>
          <w:lang w:eastAsia="uk-UA"/>
        </w:rPr>
        <w:t>, п.</w:t>
      </w:r>
      <w:hyperlink r:id="rId9" w:anchor="15125" w:tgtFrame="_blank" w:tooltip="Податковий кодекс України (ред. з 01.01.2017); нормативно-правовий акт № 2755-VI від 02.12.2010" w:history="1">
        <w:r w:rsidRPr="00DB3A5C">
          <w:rPr>
            <w:rFonts w:ascii="Times New Roman" w:eastAsia="Times New Roman" w:hAnsi="Times New Roman" w:cs="Times New Roman"/>
            <w:color w:val="000000"/>
            <w:sz w:val="27"/>
            <w:szCs w:val="27"/>
            <w:u w:val="single"/>
            <w:lang w:eastAsia="uk-UA"/>
          </w:rPr>
          <w:t>198.2</w:t>
        </w:r>
      </w:hyperlink>
      <w:r w:rsidRPr="00DB3A5C">
        <w:rPr>
          <w:rFonts w:ascii="Times New Roman" w:eastAsia="Times New Roman" w:hAnsi="Times New Roman" w:cs="Times New Roman"/>
          <w:color w:val="000000"/>
          <w:sz w:val="27"/>
          <w:szCs w:val="27"/>
          <w:lang w:eastAsia="uk-UA"/>
        </w:rPr>
        <w:t>, п.</w:t>
      </w:r>
      <w:hyperlink r:id="rId10" w:anchor="15148" w:tgtFrame="_blank" w:tooltip="Податковий кодекс України (ред. з 01.01.2017); нормативно-правовий акт № 2755-VI від 02.12.2010" w:history="1">
        <w:r w:rsidRPr="00DB3A5C">
          <w:rPr>
            <w:rFonts w:ascii="Times New Roman" w:eastAsia="Times New Roman" w:hAnsi="Times New Roman" w:cs="Times New Roman"/>
            <w:color w:val="000000"/>
            <w:sz w:val="27"/>
            <w:szCs w:val="27"/>
            <w:u w:val="single"/>
            <w:lang w:eastAsia="uk-UA"/>
          </w:rPr>
          <w:t>198.6</w:t>
        </w:r>
      </w:hyperlink>
      <w:r w:rsidRPr="00DB3A5C">
        <w:rPr>
          <w:rFonts w:ascii="Times New Roman" w:eastAsia="Times New Roman" w:hAnsi="Times New Roman" w:cs="Times New Roman"/>
          <w:color w:val="000000"/>
          <w:sz w:val="27"/>
          <w:szCs w:val="27"/>
          <w:lang w:eastAsia="uk-UA"/>
        </w:rPr>
        <w:t> статті </w:t>
      </w:r>
      <w:hyperlink r:id="rId11" w:anchor="15118" w:tgtFrame="_blank" w:tooltip="Податковий кодекс України (ред. з 01.01.2017); нормативно-правовий акт № 2755-VI від 02.12.2010" w:history="1">
        <w:r w:rsidRPr="00DB3A5C">
          <w:rPr>
            <w:rFonts w:ascii="Times New Roman" w:eastAsia="Times New Roman" w:hAnsi="Times New Roman" w:cs="Times New Roman"/>
            <w:color w:val="000000"/>
            <w:sz w:val="27"/>
            <w:szCs w:val="27"/>
            <w:u w:val="single"/>
            <w:lang w:eastAsia="uk-UA"/>
          </w:rPr>
          <w:t>198 Податкового кодексу України від 2 грудня 2010 року № 2755-VI</w:t>
        </w:r>
      </w:hyperlink>
      <w:r w:rsidRPr="00DB3A5C">
        <w:rPr>
          <w:rFonts w:ascii="Times New Roman" w:eastAsia="Times New Roman" w:hAnsi="Times New Roman" w:cs="Times New Roman"/>
          <w:color w:val="000000"/>
          <w:sz w:val="27"/>
          <w:szCs w:val="27"/>
          <w:lang w:eastAsia="uk-UA"/>
        </w:rPr>
        <w:t> (зі змінами та доповненнями) та п.</w:t>
      </w:r>
      <w:hyperlink r:id="rId12" w:anchor="13590" w:tgtFrame="_blank" w:tooltip="Податковий кодекс України (ред. з 01.01.2017); нормативно-правовий акт № 2755-VI від 02.12.2010" w:history="1">
        <w:r w:rsidRPr="00DB3A5C">
          <w:rPr>
            <w:rFonts w:ascii="Times New Roman" w:eastAsia="Times New Roman" w:hAnsi="Times New Roman" w:cs="Times New Roman"/>
            <w:color w:val="000000"/>
            <w:sz w:val="27"/>
            <w:szCs w:val="27"/>
            <w:u w:val="single"/>
            <w:lang w:eastAsia="uk-UA"/>
          </w:rPr>
          <w:t>138.2</w:t>
        </w:r>
      </w:hyperlink>
      <w:r w:rsidRPr="00DB3A5C">
        <w:rPr>
          <w:rFonts w:ascii="Times New Roman" w:eastAsia="Times New Roman" w:hAnsi="Times New Roman" w:cs="Times New Roman"/>
          <w:color w:val="000000"/>
          <w:sz w:val="27"/>
          <w:szCs w:val="27"/>
          <w:lang w:eastAsia="uk-UA"/>
        </w:rPr>
        <w:t>, п.138.8 ст.</w:t>
      </w:r>
      <w:hyperlink r:id="rId13" w:anchor="13583" w:tgtFrame="_blank" w:tooltip="Податковий кодекс України (ред. з 01.01.2017); нормативно-правовий акт № 2755-VI від 02.12.2010" w:history="1">
        <w:r w:rsidRPr="00DB3A5C">
          <w:rPr>
            <w:rFonts w:ascii="Times New Roman" w:eastAsia="Times New Roman" w:hAnsi="Times New Roman" w:cs="Times New Roman"/>
            <w:color w:val="000000"/>
            <w:sz w:val="27"/>
            <w:szCs w:val="27"/>
            <w:u w:val="single"/>
            <w:lang w:eastAsia="uk-UA"/>
          </w:rPr>
          <w:t>138 Податкового кодексу України від 2 грудня 2010 року №2755-VI</w:t>
        </w:r>
      </w:hyperlink>
      <w:r w:rsidRPr="00DB3A5C">
        <w:rPr>
          <w:rFonts w:ascii="Times New Roman" w:eastAsia="Times New Roman" w:hAnsi="Times New Roman" w:cs="Times New Roman"/>
          <w:color w:val="000000"/>
          <w:sz w:val="27"/>
          <w:szCs w:val="27"/>
          <w:lang w:eastAsia="uk-UA"/>
        </w:rPr>
        <w:t> (зі змінами та доповненнями);</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198.1. Право на віднесення сум податку до податкового кредиту виникає у разі здійснення операцій з:</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а) придбання або виготовлення товарів (у тому числі в разі їх ввезення на митну територію України) та послуг;</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б) придбання (будівництво, спорудження, створення) необоротних активів, у тому числі при їх ввезенні на митну територію України (у тому числі у зв'язку з придбанням та/або ввезенням таких активів як внесок до статутного фонду та/або при передачі таких активів на баланс платника податку, уповноваженого вести облік результатів спільної діяльності);</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в) отримання послуг, наданих нерезидентом на митній території України, та в разі отримання послуг, місцем постачання яких є митна територія України;</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г) ввезення необоротних активів на митну територію України за договорами оперативного або фінансового лізингу.</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198.2. Датою виникнення права платника податку на віднесення сум податку до податкового кредиту вважається дата тієї події, що відбулася раніше:</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дата списання коштів з банківського рахунка платника податку на оплату товарів/послуг;</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дата отримання платником податку товарів/послуг;</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Для операцій із ввезення на митну територію України товарів датою виникнення права на віднесення сум податку до податкового кредиту є дата сплати податку за податковими зобов'язаннями згідно з пунктом </w:t>
      </w:r>
      <w:hyperlink r:id="rId14" w:anchor="14741" w:tgtFrame="_blank" w:tooltip="Податковий кодекс України (ред. з 01.01.2017); нормативно-правовий акт № 2755-VI від 02.12.2010" w:history="1">
        <w:r w:rsidRPr="00DB3A5C">
          <w:rPr>
            <w:rFonts w:ascii="Times New Roman" w:eastAsia="Times New Roman" w:hAnsi="Times New Roman" w:cs="Times New Roman"/>
            <w:color w:val="000000"/>
            <w:sz w:val="27"/>
            <w:szCs w:val="27"/>
            <w:u w:val="single"/>
            <w:lang w:eastAsia="uk-UA"/>
          </w:rPr>
          <w:t>187.8</w:t>
        </w:r>
      </w:hyperlink>
      <w:r w:rsidRPr="00DB3A5C">
        <w:rPr>
          <w:rFonts w:ascii="Times New Roman" w:eastAsia="Times New Roman" w:hAnsi="Times New Roman" w:cs="Times New Roman"/>
          <w:color w:val="000000"/>
          <w:sz w:val="27"/>
          <w:szCs w:val="27"/>
          <w:lang w:eastAsia="uk-UA"/>
        </w:rPr>
        <w:t> статті </w:t>
      </w:r>
      <w:hyperlink r:id="rId15" w:anchor="14730" w:tgtFrame="_blank" w:tooltip="Податковий кодекс України (ред. з 01.01.2017); нормативно-правовий акт № 2755-VI від 02.12.2010" w:history="1">
        <w:r w:rsidRPr="00DB3A5C">
          <w:rPr>
            <w:rFonts w:ascii="Times New Roman" w:eastAsia="Times New Roman" w:hAnsi="Times New Roman" w:cs="Times New Roman"/>
            <w:color w:val="000000"/>
            <w:sz w:val="27"/>
            <w:szCs w:val="27"/>
            <w:u w:val="single"/>
            <w:lang w:eastAsia="uk-UA"/>
          </w:rPr>
          <w:t>187</w:t>
        </w:r>
      </w:hyperlink>
      <w:r w:rsidRPr="00DB3A5C">
        <w:rPr>
          <w:rFonts w:ascii="Times New Roman" w:eastAsia="Times New Roman" w:hAnsi="Times New Roman" w:cs="Times New Roman"/>
          <w:color w:val="000000"/>
          <w:sz w:val="27"/>
          <w:szCs w:val="27"/>
          <w:lang w:eastAsia="uk-UA"/>
        </w:rPr>
        <w:t> цього </w:t>
      </w:r>
      <w:hyperlink r:id="rId16" w:anchor="14730" w:tgtFrame="_blank" w:tooltip="Податковий кодекс України (ред. з 01.01.2017); нормативно-правовий акт № 2755-VI від 02.12.2010" w:history="1">
        <w:r w:rsidRPr="00DB3A5C">
          <w:rPr>
            <w:rFonts w:ascii="Times New Roman" w:eastAsia="Times New Roman" w:hAnsi="Times New Roman" w:cs="Times New Roman"/>
            <w:color w:val="000000"/>
            <w:sz w:val="27"/>
            <w:szCs w:val="27"/>
            <w:u w:val="single"/>
            <w:lang w:eastAsia="uk-UA"/>
          </w:rPr>
          <w:t>Кодексу</w:t>
        </w:r>
      </w:hyperlink>
      <w:r w:rsidRPr="00DB3A5C">
        <w:rPr>
          <w:rFonts w:ascii="Times New Roman" w:eastAsia="Times New Roman" w:hAnsi="Times New Roman" w:cs="Times New Roman"/>
          <w:color w:val="000000"/>
          <w:sz w:val="27"/>
          <w:szCs w:val="27"/>
          <w:lang w:eastAsia="uk-UA"/>
        </w:rPr>
        <w:t>, а для операцій з постачання послуг нерезидентом на митній території України - дата складення платником податкової накладної за такими операціями, за умови реєстрації такої податкової накладної в Єдиному реєстрі податкових накладних.</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Датою виникнення права орендаря (лізингоотримувача) на збільшення податкового кредиту для операцій фінансової оренди (лізингу) є дата фактичного отримання об'єкта фінансового лізингу таким орендарем.</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Датою виникнення права замовника на віднесення сум до податкового кредиту з договорів (контрактів), визначених довгостроковими відповідно до </w:t>
      </w:r>
      <w:r w:rsidRPr="00DB3A5C">
        <w:rPr>
          <w:rFonts w:ascii="Times New Roman" w:eastAsia="Times New Roman" w:hAnsi="Times New Roman" w:cs="Times New Roman"/>
          <w:color w:val="000000"/>
          <w:sz w:val="27"/>
          <w:szCs w:val="27"/>
          <w:lang w:eastAsia="uk-UA"/>
        </w:rPr>
        <w:lastRenderedPageBreak/>
        <w:t>пункту </w:t>
      </w:r>
      <w:hyperlink r:id="rId17" w:anchor="14744" w:tgtFrame="_blank" w:tooltip="Податковий кодекс України (ред. з 01.01.2017); нормативно-правовий акт № 2755-VI від 02.12.2010" w:history="1">
        <w:r w:rsidRPr="00DB3A5C">
          <w:rPr>
            <w:rFonts w:ascii="Times New Roman" w:eastAsia="Times New Roman" w:hAnsi="Times New Roman" w:cs="Times New Roman"/>
            <w:color w:val="000000"/>
            <w:sz w:val="27"/>
            <w:szCs w:val="27"/>
            <w:u w:val="single"/>
            <w:lang w:eastAsia="uk-UA"/>
          </w:rPr>
          <w:t>187.9</w:t>
        </w:r>
      </w:hyperlink>
      <w:r w:rsidRPr="00DB3A5C">
        <w:rPr>
          <w:rFonts w:ascii="Times New Roman" w:eastAsia="Times New Roman" w:hAnsi="Times New Roman" w:cs="Times New Roman"/>
          <w:color w:val="000000"/>
          <w:sz w:val="27"/>
          <w:szCs w:val="27"/>
          <w:lang w:eastAsia="uk-UA"/>
        </w:rPr>
        <w:t> статті </w:t>
      </w:r>
      <w:hyperlink r:id="rId18" w:anchor="14730" w:tgtFrame="_blank" w:tooltip="Податковий кодекс України (ред. з 01.01.2017); нормативно-правовий акт № 2755-VI від 02.12.2010" w:history="1">
        <w:r w:rsidRPr="00DB3A5C">
          <w:rPr>
            <w:rFonts w:ascii="Times New Roman" w:eastAsia="Times New Roman" w:hAnsi="Times New Roman" w:cs="Times New Roman"/>
            <w:color w:val="000000"/>
            <w:sz w:val="27"/>
            <w:szCs w:val="27"/>
            <w:u w:val="single"/>
            <w:lang w:eastAsia="uk-UA"/>
          </w:rPr>
          <w:t>187</w:t>
        </w:r>
      </w:hyperlink>
      <w:r w:rsidRPr="00DB3A5C">
        <w:rPr>
          <w:rFonts w:ascii="Times New Roman" w:eastAsia="Times New Roman" w:hAnsi="Times New Roman" w:cs="Times New Roman"/>
          <w:color w:val="000000"/>
          <w:sz w:val="27"/>
          <w:szCs w:val="27"/>
          <w:lang w:eastAsia="uk-UA"/>
        </w:rPr>
        <w:t> цього </w:t>
      </w:r>
      <w:hyperlink r:id="rId19" w:anchor="14730" w:tgtFrame="_blank" w:tooltip="Податковий кодекс України (ред. з 01.01.2017); нормативно-правовий акт № 2755-VI від 02.12.2010" w:history="1">
        <w:r w:rsidRPr="00DB3A5C">
          <w:rPr>
            <w:rFonts w:ascii="Times New Roman" w:eastAsia="Times New Roman" w:hAnsi="Times New Roman" w:cs="Times New Roman"/>
            <w:color w:val="000000"/>
            <w:sz w:val="27"/>
            <w:szCs w:val="27"/>
            <w:u w:val="single"/>
            <w:lang w:eastAsia="uk-UA"/>
          </w:rPr>
          <w:t>Кодексу</w:t>
        </w:r>
      </w:hyperlink>
      <w:r w:rsidRPr="00DB3A5C">
        <w:rPr>
          <w:rFonts w:ascii="Times New Roman" w:eastAsia="Times New Roman" w:hAnsi="Times New Roman" w:cs="Times New Roman"/>
          <w:color w:val="000000"/>
          <w:sz w:val="27"/>
          <w:szCs w:val="27"/>
          <w:lang w:eastAsia="uk-UA"/>
        </w:rPr>
        <w:t>, є дата фактичного отримання замовником результатів робіт (оформлених актами виконаних робіт) за такими договорами (контрактами).</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Для товарів/послуг, постачання (придбання) яких контролюється приладами обліку, факт постачання (придбання) таких товарів/послуг засвідчується даними обліку.</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198.6. Не відносяться до податкового кредиту суми податку, сплаченого (нарахованого) у зв'язку з придбанням товарів/послуг, не підтверджені зареєстрованими в Єдиному реєстрі податкових накладних податковими накладними чи не підтверджені митними деклараціями, іншими документами, передбаченими пунктом </w:t>
      </w:r>
      <w:hyperlink r:id="rId20" w:anchor="15369" w:tgtFrame="_blank" w:tooltip="Податковий кодекс України (ред. з 01.01.2017); нормативно-правовий акт № 2755-VI від 02.12.2010" w:history="1">
        <w:r w:rsidRPr="00DB3A5C">
          <w:rPr>
            <w:rFonts w:ascii="Times New Roman" w:eastAsia="Times New Roman" w:hAnsi="Times New Roman" w:cs="Times New Roman"/>
            <w:color w:val="000000"/>
            <w:sz w:val="27"/>
            <w:szCs w:val="27"/>
            <w:u w:val="single"/>
            <w:lang w:eastAsia="uk-UA"/>
          </w:rPr>
          <w:t>201.11</w:t>
        </w:r>
      </w:hyperlink>
      <w:r w:rsidRPr="00DB3A5C">
        <w:rPr>
          <w:rFonts w:ascii="Times New Roman" w:eastAsia="Times New Roman" w:hAnsi="Times New Roman" w:cs="Times New Roman"/>
          <w:color w:val="000000"/>
          <w:sz w:val="27"/>
          <w:szCs w:val="27"/>
          <w:lang w:eastAsia="uk-UA"/>
        </w:rPr>
        <w:t> статті </w:t>
      </w:r>
      <w:hyperlink r:id="rId21" w:anchor="15307" w:tgtFrame="_blank" w:tooltip="Податковий кодекс України (ред. з 01.01.2017); нормативно-правовий акт № 2755-VI від 02.12.2010" w:history="1">
        <w:r w:rsidRPr="00DB3A5C">
          <w:rPr>
            <w:rFonts w:ascii="Times New Roman" w:eastAsia="Times New Roman" w:hAnsi="Times New Roman" w:cs="Times New Roman"/>
            <w:color w:val="000000"/>
            <w:sz w:val="27"/>
            <w:szCs w:val="27"/>
            <w:u w:val="single"/>
            <w:lang w:eastAsia="uk-UA"/>
          </w:rPr>
          <w:t>201</w:t>
        </w:r>
      </w:hyperlink>
      <w:r w:rsidRPr="00DB3A5C">
        <w:rPr>
          <w:rFonts w:ascii="Times New Roman" w:eastAsia="Times New Roman" w:hAnsi="Times New Roman" w:cs="Times New Roman"/>
          <w:color w:val="000000"/>
          <w:sz w:val="27"/>
          <w:szCs w:val="27"/>
          <w:lang w:eastAsia="uk-UA"/>
        </w:rPr>
        <w:t> цього </w:t>
      </w:r>
      <w:hyperlink r:id="rId22" w:anchor="15307" w:tgtFrame="_blank" w:tooltip="Податковий кодекс України (ред. з 01.01.2017); нормативно-правовий акт № 2755-VI від 02.12.2010" w:history="1">
        <w:r w:rsidRPr="00DB3A5C">
          <w:rPr>
            <w:rFonts w:ascii="Times New Roman" w:eastAsia="Times New Roman" w:hAnsi="Times New Roman" w:cs="Times New Roman"/>
            <w:color w:val="000000"/>
            <w:sz w:val="27"/>
            <w:szCs w:val="27"/>
            <w:u w:val="single"/>
            <w:lang w:eastAsia="uk-UA"/>
          </w:rPr>
          <w:t>Кодексу</w:t>
        </w:r>
      </w:hyperlink>
      <w:r w:rsidRPr="00DB3A5C">
        <w:rPr>
          <w:rFonts w:ascii="Times New Roman" w:eastAsia="Times New Roman" w:hAnsi="Times New Roman" w:cs="Times New Roman"/>
          <w:color w:val="000000"/>
          <w:sz w:val="27"/>
          <w:szCs w:val="27"/>
          <w:lang w:eastAsia="uk-UA"/>
        </w:rPr>
        <w:t>.</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У разі коли на момент перевірки платника податку контролюючим органом суми податку, попередньо включені до складу податкового кредиту, залишаються не підтвердженими зазначеними у абзаці першому цього пункту документами, платник податку несе відповідальність відповідно до цього </w:t>
      </w:r>
      <w:hyperlink r:id="rId23" w:tgtFrame="_blank" w:tooltip="Податковий кодекс України (ред. з 01.01.2017); нормативно-правовий акт № 2755-VI від 02.12.2010" w:history="1">
        <w:r w:rsidRPr="00DB3A5C">
          <w:rPr>
            <w:rFonts w:ascii="Times New Roman" w:eastAsia="Times New Roman" w:hAnsi="Times New Roman" w:cs="Times New Roman"/>
            <w:color w:val="000000"/>
            <w:sz w:val="27"/>
            <w:szCs w:val="27"/>
            <w:u w:val="single"/>
            <w:lang w:eastAsia="uk-UA"/>
          </w:rPr>
          <w:t>Кодексу</w:t>
        </w:r>
      </w:hyperlink>
      <w:r w:rsidRPr="00DB3A5C">
        <w:rPr>
          <w:rFonts w:ascii="Times New Roman" w:eastAsia="Times New Roman" w:hAnsi="Times New Roman" w:cs="Times New Roman"/>
          <w:color w:val="000000"/>
          <w:sz w:val="27"/>
          <w:szCs w:val="27"/>
          <w:lang w:eastAsia="uk-UA"/>
        </w:rPr>
        <w:t>.</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Суми податку, сплачені (нараховані) у зв'язку з придбанням товарів/послуг, зазначені в податкових накладних, зареєстрованих в Єдиному реєстрі податкових накладних з порушенням терміну реєстрації, відносяться до податкового кредиту за звітний податковий період, в якому зареєстровано податкову накладну в Єдиному реєстрі податкових накладних, але не пізніше:</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ніж через 180 календарних днів з дати складення податкової накладної;</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для платників податку, що застосовують касовий метод, - ніж через 60 календарних днів з дати списання коштів з банківського рахунка платника податку;</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для банківських установ при одержанні ними права власності на заставне майно.</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Таким чином, обвинувачений ОСОБА_2., своїми умисними діями, які виразились в умисному ухиленні від сплати податків що входять в систему оподаткування, введених у встановленому законом порядку, що призвело до фактичного ненадходження до бюджету коштів у значних розмірах, вчинив кримінальне </w:t>
      </w:r>
      <w:proofErr w:type="spellStart"/>
      <w:r w:rsidRPr="00DB3A5C">
        <w:rPr>
          <w:rFonts w:ascii="Times New Roman" w:eastAsia="Times New Roman" w:hAnsi="Times New Roman" w:cs="Times New Roman"/>
          <w:color w:val="000000"/>
          <w:sz w:val="27"/>
          <w:szCs w:val="27"/>
          <w:lang w:eastAsia="uk-UA"/>
        </w:rPr>
        <w:t>правопорушення,передбачене</w:t>
      </w:r>
      <w:proofErr w:type="spellEnd"/>
      <w:r w:rsidRPr="00DB3A5C">
        <w:rPr>
          <w:rFonts w:ascii="Times New Roman" w:eastAsia="Times New Roman" w:hAnsi="Times New Roman" w:cs="Times New Roman"/>
          <w:color w:val="000000"/>
          <w:sz w:val="27"/>
          <w:szCs w:val="27"/>
          <w:lang w:eastAsia="uk-UA"/>
        </w:rPr>
        <w:t xml:space="preserve"> ч.1 </w:t>
      </w:r>
      <w:hyperlink r:id="rId24" w:anchor="1143" w:tgtFrame="_blank" w:tooltip="Кримінальний кодекс України; нормативно-правовий акт № 2341-III від 05.04.2001" w:history="1">
        <w:r w:rsidRPr="00DB3A5C">
          <w:rPr>
            <w:rFonts w:ascii="Times New Roman" w:eastAsia="Times New Roman" w:hAnsi="Times New Roman" w:cs="Times New Roman"/>
            <w:color w:val="000000"/>
            <w:sz w:val="27"/>
            <w:szCs w:val="27"/>
            <w:u w:val="single"/>
            <w:lang w:eastAsia="uk-UA"/>
          </w:rPr>
          <w:t>ст. 212 КК України</w:t>
        </w:r>
      </w:hyperlink>
      <w:r w:rsidRPr="00DB3A5C">
        <w:rPr>
          <w:rFonts w:ascii="Times New Roman" w:eastAsia="Times New Roman" w:hAnsi="Times New Roman" w:cs="Times New Roman"/>
          <w:color w:val="000000"/>
          <w:sz w:val="27"/>
          <w:szCs w:val="27"/>
          <w:lang w:eastAsia="uk-UA"/>
        </w:rPr>
        <w:t>.</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Під час досудового розслідування між прокурором Кременчуцької місцевої прокуратури ОСОБА_4 та обвинуваченим ОСОБА_2, 31 травня 2018 року укладена угода про визнання винуватості. Згідно з угодою ОСОБА_2 беззаперечно визнав себе винуватим у вчиненні кримінального правопорушення, передбаченого ч.1 </w:t>
      </w:r>
      <w:hyperlink r:id="rId25" w:anchor="1143" w:tgtFrame="_blank" w:tooltip="Кримінальний кодекс України; нормативно-правовий акт № 2341-III від 05.04.2001" w:history="1">
        <w:r w:rsidRPr="00DB3A5C">
          <w:rPr>
            <w:rFonts w:ascii="Times New Roman" w:eastAsia="Times New Roman" w:hAnsi="Times New Roman" w:cs="Times New Roman"/>
            <w:color w:val="000000"/>
            <w:sz w:val="27"/>
            <w:szCs w:val="27"/>
            <w:u w:val="single"/>
            <w:lang w:eastAsia="uk-UA"/>
          </w:rPr>
          <w:t>ст. 212 КК України</w:t>
        </w:r>
      </w:hyperlink>
      <w:r w:rsidRPr="00DB3A5C">
        <w:rPr>
          <w:rFonts w:ascii="Times New Roman" w:eastAsia="Times New Roman" w:hAnsi="Times New Roman" w:cs="Times New Roman"/>
          <w:color w:val="000000"/>
          <w:sz w:val="27"/>
          <w:szCs w:val="27"/>
          <w:lang w:eastAsia="uk-UA"/>
        </w:rPr>
        <w:t>.</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Сторонами узгоджено, що при затвердженні угоди ОСОБА_2 буде призначене покарання:</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lastRenderedPageBreak/>
        <w:t>-за скоєння кримінального правопорушення, передбаченого ч.1 </w:t>
      </w:r>
      <w:hyperlink r:id="rId26" w:anchor="1143" w:tgtFrame="_blank" w:tooltip="Кримінальний кодекс України; нормативно-правовий акт № 2341-III від 05.04.2001" w:history="1">
        <w:r w:rsidRPr="00DB3A5C">
          <w:rPr>
            <w:rFonts w:ascii="Times New Roman" w:eastAsia="Times New Roman" w:hAnsi="Times New Roman" w:cs="Times New Roman"/>
            <w:color w:val="000000"/>
            <w:sz w:val="27"/>
            <w:szCs w:val="27"/>
            <w:u w:val="single"/>
            <w:lang w:eastAsia="uk-UA"/>
          </w:rPr>
          <w:t>ст. 212 КК України</w:t>
        </w:r>
      </w:hyperlink>
      <w:r w:rsidRPr="00DB3A5C">
        <w:rPr>
          <w:rFonts w:ascii="Times New Roman" w:eastAsia="Times New Roman" w:hAnsi="Times New Roman" w:cs="Times New Roman"/>
          <w:color w:val="000000"/>
          <w:sz w:val="27"/>
          <w:szCs w:val="27"/>
          <w:lang w:eastAsia="uk-UA"/>
        </w:rPr>
        <w:t> у вигляді штрафу в розмірі 1000 (однієї) тисячі) неоподаткованих мінімумів доходів громадян, тобто 17000 (сімнадцять тисяч)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Розглядаючи питання про затвердження угоди суд виходить з наступного.</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Відповідно до </w:t>
      </w:r>
      <w:hyperlink r:id="rId27" w:anchor="3395" w:tgtFrame="_blank" w:tooltip="Кримінальний процесуальний кодекс України; нормативно-правовий акт № 4651-VI від 13.04.2012" w:history="1">
        <w:r w:rsidRPr="00DB3A5C">
          <w:rPr>
            <w:rFonts w:ascii="Times New Roman" w:eastAsia="Times New Roman" w:hAnsi="Times New Roman" w:cs="Times New Roman"/>
            <w:color w:val="000000"/>
            <w:sz w:val="27"/>
            <w:szCs w:val="27"/>
            <w:u w:val="single"/>
            <w:lang w:eastAsia="uk-UA"/>
          </w:rPr>
          <w:t>ст. 468 КПК України</w:t>
        </w:r>
      </w:hyperlink>
      <w:r w:rsidRPr="00DB3A5C">
        <w:rPr>
          <w:rFonts w:ascii="Times New Roman" w:eastAsia="Times New Roman" w:hAnsi="Times New Roman" w:cs="Times New Roman"/>
          <w:color w:val="000000"/>
          <w:sz w:val="27"/>
          <w:szCs w:val="27"/>
          <w:lang w:eastAsia="uk-UA"/>
        </w:rPr>
        <w:t> у кримінальному провадженні може бути укладена угода між прокурором та підозрюваним чи обвинуваченим про визнання винуватості.</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Згідно з ч.4 </w:t>
      </w:r>
      <w:hyperlink r:id="rId28" w:anchor="3399" w:tgtFrame="_blank" w:tooltip="Кримінальний процесуальний кодекс України; нормативно-правовий акт № 4651-VI від 13.04.2012" w:history="1">
        <w:r w:rsidRPr="00DB3A5C">
          <w:rPr>
            <w:rFonts w:ascii="Times New Roman" w:eastAsia="Times New Roman" w:hAnsi="Times New Roman" w:cs="Times New Roman"/>
            <w:color w:val="000000"/>
            <w:sz w:val="27"/>
            <w:szCs w:val="27"/>
            <w:u w:val="single"/>
            <w:lang w:eastAsia="uk-UA"/>
          </w:rPr>
          <w:t>ст. 469 КПК України</w:t>
        </w:r>
      </w:hyperlink>
      <w:r w:rsidRPr="00DB3A5C">
        <w:rPr>
          <w:rFonts w:ascii="Times New Roman" w:eastAsia="Times New Roman" w:hAnsi="Times New Roman" w:cs="Times New Roman"/>
          <w:color w:val="000000"/>
          <w:sz w:val="27"/>
          <w:szCs w:val="27"/>
          <w:lang w:eastAsia="uk-UA"/>
        </w:rPr>
        <w:t> угода про визнання винуватості між прокурором та підозрюваним чи обвинуваченим може бути укладена у провадженні щодо кримінальних проступків, злочинів невеликої чи середньої тяжкості, тяжких злочинів, внаслідок яких шкода завдана лише державним чи суспільним інтересам.</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Кримінальне правопорушення у вчиненні якого обвинувачений визнав себе винуватим віднесений до злочину середньої тяжкості, а отже угода відповідає </w:t>
      </w:r>
      <w:proofErr w:type="spellStart"/>
      <w:r w:rsidRPr="00DB3A5C">
        <w:rPr>
          <w:rFonts w:ascii="Times New Roman" w:eastAsia="Times New Roman" w:hAnsi="Times New Roman" w:cs="Times New Roman"/>
          <w:color w:val="000000"/>
          <w:sz w:val="27"/>
          <w:szCs w:val="27"/>
          <w:lang w:eastAsia="uk-UA"/>
        </w:rPr>
        <w:t>вигам</w:t>
      </w:r>
      <w:proofErr w:type="spellEnd"/>
      <w:r w:rsidRPr="00DB3A5C">
        <w:rPr>
          <w:rFonts w:ascii="Times New Roman" w:eastAsia="Times New Roman" w:hAnsi="Times New Roman" w:cs="Times New Roman"/>
          <w:color w:val="000000"/>
          <w:sz w:val="27"/>
          <w:szCs w:val="27"/>
          <w:lang w:eastAsia="uk-UA"/>
        </w:rPr>
        <w:t xml:space="preserve"> закону.</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Судом встановлено, що ОСОБА_5 цілком розуміє положення </w:t>
      </w:r>
      <w:proofErr w:type="spellStart"/>
      <w:r w:rsidRPr="00DB3A5C">
        <w:rPr>
          <w:rFonts w:ascii="Times New Roman" w:eastAsia="Times New Roman" w:hAnsi="Times New Roman" w:cs="Times New Roman"/>
          <w:color w:val="000000"/>
          <w:sz w:val="27"/>
          <w:szCs w:val="27"/>
          <w:lang w:eastAsia="uk-UA"/>
        </w:rPr>
        <w:t>ч.ч</w:t>
      </w:r>
      <w:proofErr w:type="spellEnd"/>
      <w:r w:rsidRPr="00DB3A5C">
        <w:rPr>
          <w:rFonts w:ascii="Times New Roman" w:eastAsia="Times New Roman" w:hAnsi="Times New Roman" w:cs="Times New Roman"/>
          <w:color w:val="000000"/>
          <w:sz w:val="27"/>
          <w:szCs w:val="27"/>
          <w:lang w:eastAsia="uk-UA"/>
        </w:rPr>
        <w:t>. 4, 5 </w:t>
      </w:r>
      <w:hyperlink r:id="rId29" w:anchor="3427" w:tgtFrame="_blank" w:tooltip="Кримінальний процесуальний кодекс України; нормативно-правовий акт № 4651-VI від 13.04.2012" w:history="1">
        <w:r w:rsidRPr="00DB3A5C">
          <w:rPr>
            <w:rFonts w:ascii="Times New Roman" w:eastAsia="Times New Roman" w:hAnsi="Times New Roman" w:cs="Times New Roman"/>
            <w:color w:val="000000"/>
            <w:sz w:val="27"/>
            <w:szCs w:val="27"/>
            <w:u w:val="single"/>
            <w:lang w:eastAsia="uk-UA"/>
          </w:rPr>
          <w:t>ст. 474 КПК України</w:t>
        </w:r>
      </w:hyperlink>
      <w:r w:rsidRPr="00DB3A5C">
        <w:rPr>
          <w:rFonts w:ascii="Times New Roman" w:eastAsia="Times New Roman" w:hAnsi="Times New Roman" w:cs="Times New Roman"/>
          <w:color w:val="000000"/>
          <w:sz w:val="27"/>
          <w:szCs w:val="27"/>
          <w:lang w:eastAsia="uk-UA"/>
        </w:rPr>
        <w:t>.</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Судом встановлено, що укладення угоди сторонами є добровільним, тобто не є наслідком застосування насильства, примусу, погроз або наслідком обіцянок чи дії будь-яких інших обставин, ніж ті, що передбачені в угоді.</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Судом встановлено, що умови угоди не суперечать вимогам Кримінального процесуального Кодексу та </w:t>
      </w:r>
      <w:hyperlink r:id="rId30" w:tgtFrame="_blank" w:tooltip="Кримінальний кодекс України; нормативно-правовий акт № 2341-III від 05.04.2001" w:history="1">
        <w:r w:rsidRPr="00DB3A5C">
          <w:rPr>
            <w:rFonts w:ascii="Times New Roman" w:eastAsia="Times New Roman" w:hAnsi="Times New Roman" w:cs="Times New Roman"/>
            <w:color w:val="000000"/>
            <w:sz w:val="27"/>
            <w:szCs w:val="27"/>
            <w:u w:val="single"/>
            <w:lang w:eastAsia="uk-UA"/>
          </w:rPr>
          <w:t>Кримінального кодексу України</w:t>
        </w:r>
      </w:hyperlink>
      <w:r w:rsidRPr="00DB3A5C">
        <w:rPr>
          <w:rFonts w:ascii="Times New Roman" w:eastAsia="Times New Roman" w:hAnsi="Times New Roman" w:cs="Times New Roman"/>
          <w:color w:val="000000"/>
          <w:sz w:val="27"/>
          <w:szCs w:val="27"/>
          <w:lang w:eastAsia="uk-UA"/>
        </w:rPr>
        <w:t>, зокрема інтересам суспільства, а кримінальне провадження свідчить про наявність фактичних підстав для визнання винуватості.</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Обвинувачений ОСОБА_2 погоджується на призначення узгодженого покарання.</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Виходячи з викладеного суд дійшов </w:t>
      </w:r>
      <w:proofErr w:type="spellStart"/>
      <w:r w:rsidRPr="00DB3A5C">
        <w:rPr>
          <w:rFonts w:ascii="Times New Roman" w:eastAsia="Times New Roman" w:hAnsi="Times New Roman" w:cs="Times New Roman"/>
          <w:color w:val="000000"/>
          <w:sz w:val="27"/>
          <w:szCs w:val="27"/>
          <w:lang w:eastAsia="uk-UA"/>
        </w:rPr>
        <w:t>висноку</w:t>
      </w:r>
      <w:proofErr w:type="spellEnd"/>
      <w:r w:rsidRPr="00DB3A5C">
        <w:rPr>
          <w:rFonts w:ascii="Times New Roman" w:eastAsia="Times New Roman" w:hAnsi="Times New Roman" w:cs="Times New Roman"/>
          <w:color w:val="000000"/>
          <w:sz w:val="27"/>
          <w:szCs w:val="27"/>
          <w:lang w:eastAsia="uk-UA"/>
        </w:rPr>
        <w:t xml:space="preserve"> про наявність підстав для затвердження угоди про визнання винуватості між прокурором та ОСОБА_2</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Прокурором Кременчуцької місцевої прокуратури ОСОБА_4 заявлено цивільний позов до ОСОБА_2 про стягнення 638817,46 грн. шкоди заподіяної кримінальним правопорушенням.</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Відповідно до вимог ч.5 </w:t>
      </w:r>
      <w:hyperlink r:id="rId31" w:anchor="988" w:tgtFrame="_blank" w:tooltip="Кримінальний процесуальний кодекс України; нормативно-правовий акт № 4651-VI від 13.04.2012" w:history="1">
        <w:r w:rsidRPr="00DB3A5C">
          <w:rPr>
            <w:rFonts w:ascii="Times New Roman" w:eastAsia="Times New Roman" w:hAnsi="Times New Roman" w:cs="Times New Roman"/>
            <w:color w:val="000000"/>
            <w:sz w:val="27"/>
            <w:szCs w:val="27"/>
            <w:u w:val="single"/>
            <w:lang w:eastAsia="uk-UA"/>
          </w:rPr>
          <w:t>ст. 128 КПК України</w:t>
        </w:r>
      </w:hyperlink>
      <w:r w:rsidRPr="00DB3A5C">
        <w:rPr>
          <w:rFonts w:ascii="Times New Roman" w:eastAsia="Times New Roman" w:hAnsi="Times New Roman" w:cs="Times New Roman"/>
          <w:color w:val="000000"/>
          <w:sz w:val="27"/>
          <w:szCs w:val="27"/>
          <w:lang w:eastAsia="uk-UA"/>
        </w:rPr>
        <w:t xml:space="preserve">, цивільний позов у кримінальному провадженні розглядається судом за правилами, встановленими цим Кодексом. Якщо процесуальні відносини, що виникли у зв'язку з цивільним позовом, цим Кодексом не врегульовані, до них застосовуються норми Цивільно процесуального кодексу </w:t>
      </w:r>
      <w:proofErr w:type="spellStart"/>
      <w:r w:rsidRPr="00DB3A5C">
        <w:rPr>
          <w:rFonts w:ascii="Times New Roman" w:eastAsia="Times New Roman" w:hAnsi="Times New Roman" w:cs="Times New Roman"/>
          <w:color w:val="000000"/>
          <w:sz w:val="27"/>
          <w:szCs w:val="27"/>
          <w:lang w:eastAsia="uk-UA"/>
        </w:rPr>
        <w:t>Україниза</w:t>
      </w:r>
      <w:proofErr w:type="spellEnd"/>
      <w:r w:rsidRPr="00DB3A5C">
        <w:rPr>
          <w:rFonts w:ascii="Times New Roman" w:eastAsia="Times New Roman" w:hAnsi="Times New Roman" w:cs="Times New Roman"/>
          <w:color w:val="000000"/>
          <w:sz w:val="27"/>
          <w:szCs w:val="27"/>
          <w:lang w:eastAsia="uk-UA"/>
        </w:rPr>
        <w:t xml:space="preserve"> умови, що вони не суперечать засадам кримінального судочинства.</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Враховуючи, що вимоги цивільного позову потребують окремого доказування обсягу та вирахування суми матеріальних збитків, вони виходять за межі розгляду </w:t>
      </w:r>
      <w:r w:rsidRPr="00DB3A5C">
        <w:rPr>
          <w:rFonts w:ascii="Times New Roman" w:eastAsia="Times New Roman" w:hAnsi="Times New Roman" w:cs="Times New Roman"/>
          <w:color w:val="000000"/>
          <w:sz w:val="27"/>
          <w:szCs w:val="27"/>
          <w:lang w:eastAsia="uk-UA"/>
        </w:rPr>
        <w:lastRenderedPageBreak/>
        <w:t>даного кримінального провадження, крім того, ґрунтуються на відносинах між державою та юридичною особою, у зв'язку з чим суд приходить до висновку про необхідність залишення даного цивільного позову без розгляду.</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Керуючись ст. ст. </w:t>
      </w:r>
      <w:hyperlink r:id="rId32" w:anchor="2722" w:tgtFrame="_blank" w:tooltip="Кримінальний процесуальний кодекс України; нормативно-правовий акт № 4651-VI від 13.04.2012" w:history="1">
        <w:r w:rsidRPr="00DB3A5C">
          <w:rPr>
            <w:rFonts w:ascii="Times New Roman" w:eastAsia="Times New Roman" w:hAnsi="Times New Roman" w:cs="Times New Roman"/>
            <w:color w:val="000000"/>
            <w:sz w:val="27"/>
            <w:szCs w:val="27"/>
            <w:u w:val="single"/>
            <w:lang w:eastAsia="uk-UA"/>
          </w:rPr>
          <w:t>373</w:t>
        </w:r>
      </w:hyperlink>
      <w:r w:rsidRPr="00DB3A5C">
        <w:rPr>
          <w:rFonts w:ascii="Times New Roman" w:eastAsia="Times New Roman" w:hAnsi="Times New Roman" w:cs="Times New Roman"/>
          <w:color w:val="000000"/>
          <w:sz w:val="27"/>
          <w:szCs w:val="27"/>
          <w:lang w:eastAsia="uk-UA"/>
        </w:rPr>
        <w:t>, </w:t>
      </w:r>
      <w:hyperlink r:id="rId33" w:anchor="2730" w:tgtFrame="_blank" w:tooltip="Кримінальний процесуальний кодекс України; нормативно-правовий акт № 4651-VI від 13.04.2012" w:history="1">
        <w:r w:rsidRPr="00DB3A5C">
          <w:rPr>
            <w:rFonts w:ascii="Times New Roman" w:eastAsia="Times New Roman" w:hAnsi="Times New Roman" w:cs="Times New Roman"/>
            <w:color w:val="000000"/>
            <w:sz w:val="27"/>
            <w:szCs w:val="27"/>
            <w:u w:val="single"/>
            <w:lang w:eastAsia="uk-UA"/>
          </w:rPr>
          <w:t>374</w:t>
        </w:r>
      </w:hyperlink>
      <w:r w:rsidRPr="00DB3A5C">
        <w:rPr>
          <w:rFonts w:ascii="Times New Roman" w:eastAsia="Times New Roman" w:hAnsi="Times New Roman" w:cs="Times New Roman"/>
          <w:color w:val="000000"/>
          <w:sz w:val="27"/>
          <w:szCs w:val="27"/>
          <w:lang w:eastAsia="uk-UA"/>
        </w:rPr>
        <w:t>, </w:t>
      </w:r>
      <w:hyperlink r:id="rId34" w:anchor="3427" w:tgtFrame="_blank" w:tooltip="Кримінальний процесуальний кодекс України; нормативно-правовий акт № 4651-VI від 13.04.2012" w:history="1">
        <w:r w:rsidRPr="00DB3A5C">
          <w:rPr>
            <w:rFonts w:ascii="Times New Roman" w:eastAsia="Times New Roman" w:hAnsi="Times New Roman" w:cs="Times New Roman"/>
            <w:color w:val="000000"/>
            <w:sz w:val="27"/>
            <w:szCs w:val="27"/>
            <w:u w:val="single"/>
            <w:lang w:eastAsia="uk-UA"/>
          </w:rPr>
          <w:t>474</w:t>
        </w:r>
      </w:hyperlink>
      <w:r w:rsidRPr="00DB3A5C">
        <w:rPr>
          <w:rFonts w:ascii="Times New Roman" w:eastAsia="Times New Roman" w:hAnsi="Times New Roman" w:cs="Times New Roman"/>
          <w:color w:val="000000"/>
          <w:sz w:val="27"/>
          <w:szCs w:val="27"/>
          <w:lang w:eastAsia="uk-UA"/>
        </w:rPr>
        <w:t>,</w:t>
      </w:r>
      <w:hyperlink r:id="rId35" w:anchor="3458" w:tgtFrame="_blank" w:tooltip="Кримінальний процесуальний кодекс України; нормативно-правовий акт № 4651-VI від 13.04.2012" w:history="1">
        <w:r w:rsidRPr="00DB3A5C">
          <w:rPr>
            <w:rFonts w:ascii="Times New Roman" w:eastAsia="Times New Roman" w:hAnsi="Times New Roman" w:cs="Times New Roman"/>
            <w:color w:val="000000"/>
            <w:sz w:val="27"/>
            <w:szCs w:val="27"/>
            <w:u w:val="single"/>
            <w:lang w:eastAsia="uk-UA"/>
          </w:rPr>
          <w:t>475 КПК України</w:t>
        </w:r>
      </w:hyperlink>
      <w:r w:rsidRPr="00DB3A5C">
        <w:rPr>
          <w:rFonts w:ascii="Times New Roman" w:eastAsia="Times New Roman" w:hAnsi="Times New Roman" w:cs="Times New Roman"/>
          <w:color w:val="000000"/>
          <w:sz w:val="27"/>
          <w:szCs w:val="27"/>
          <w:lang w:eastAsia="uk-UA"/>
        </w:rPr>
        <w:t>, суд,-</w:t>
      </w:r>
    </w:p>
    <w:p w:rsidR="00DB3A5C" w:rsidRPr="00DB3A5C" w:rsidRDefault="00DB3A5C" w:rsidP="00DB3A5C">
      <w:pPr>
        <w:spacing w:before="100" w:beforeAutospacing="1" w:after="100" w:afterAutospacing="1" w:line="240" w:lineRule="auto"/>
        <w:jc w:val="center"/>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b/>
          <w:bCs/>
          <w:color w:val="000000"/>
          <w:sz w:val="27"/>
          <w:szCs w:val="27"/>
          <w:lang w:eastAsia="uk-UA"/>
        </w:rPr>
        <w:t>УХВАЛИВ:</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Затвердити угоду про визнання винуватості від 31 травня 2018 року, укладену між прокурором Кременчуцької місцевої прокуратури ОСОБА_4 та обвинуваченим ОСОБА_2</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Визнати винним ОСОБА_2 за ч.1 </w:t>
      </w:r>
      <w:hyperlink r:id="rId36" w:anchor="1143" w:tgtFrame="_blank" w:tooltip="Кримінальний кодекс України; нормативно-правовий акт № 2341-III від 05.04.2001" w:history="1">
        <w:r w:rsidRPr="00DB3A5C">
          <w:rPr>
            <w:rFonts w:ascii="Times New Roman" w:eastAsia="Times New Roman" w:hAnsi="Times New Roman" w:cs="Times New Roman"/>
            <w:color w:val="000000"/>
            <w:sz w:val="27"/>
            <w:szCs w:val="27"/>
            <w:u w:val="single"/>
            <w:lang w:eastAsia="uk-UA"/>
          </w:rPr>
          <w:t>ст. 212 КК України</w:t>
        </w:r>
      </w:hyperlink>
      <w:r w:rsidRPr="00DB3A5C">
        <w:rPr>
          <w:rFonts w:ascii="Times New Roman" w:eastAsia="Times New Roman" w:hAnsi="Times New Roman" w:cs="Times New Roman"/>
          <w:color w:val="000000"/>
          <w:sz w:val="27"/>
          <w:szCs w:val="27"/>
          <w:lang w:eastAsia="uk-UA"/>
        </w:rPr>
        <w:t> і призначити йому узгоджене сторонами угоди про визнання винуватості від 31 травня 2018 року покарання:</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-за скоєння кримінального правопорушення, передбаченого ч.1 </w:t>
      </w:r>
      <w:hyperlink r:id="rId37" w:anchor="1143" w:tgtFrame="_blank" w:tooltip="Кримінальний кодекс України; нормативно-правовий акт № 2341-III від 05.04.2001" w:history="1">
        <w:r w:rsidRPr="00DB3A5C">
          <w:rPr>
            <w:rFonts w:ascii="Times New Roman" w:eastAsia="Times New Roman" w:hAnsi="Times New Roman" w:cs="Times New Roman"/>
            <w:color w:val="000000"/>
            <w:sz w:val="27"/>
            <w:szCs w:val="27"/>
            <w:u w:val="single"/>
            <w:lang w:eastAsia="uk-UA"/>
          </w:rPr>
          <w:t>ст. 212 КК України</w:t>
        </w:r>
      </w:hyperlink>
      <w:r w:rsidRPr="00DB3A5C">
        <w:rPr>
          <w:rFonts w:ascii="Times New Roman" w:eastAsia="Times New Roman" w:hAnsi="Times New Roman" w:cs="Times New Roman"/>
          <w:color w:val="000000"/>
          <w:sz w:val="27"/>
          <w:szCs w:val="27"/>
          <w:lang w:eastAsia="uk-UA"/>
        </w:rPr>
        <w:t> у вигляді штрафу в розмірі 1000 (однієї) тисячі) неоподаткованих мінімумів доходів громадян, тобто 17000 (сімнадцять тисяч) грн.</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proofErr w:type="spellStart"/>
      <w:r w:rsidRPr="00DB3A5C">
        <w:rPr>
          <w:rFonts w:ascii="Times New Roman" w:eastAsia="Times New Roman" w:hAnsi="Times New Roman" w:cs="Times New Roman"/>
          <w:color w:val="000000"/>
          <w:sz w:val="27"/>
          <w:szCs w:val="27"/>
          <w:lang w:eastAsia="uk-UA"/>
        </w:rPr>
        <w:t>Розяснити</w:t>
      </w:r>
      <w:proofErr w:type="spellEnd"/>
      <w:r w:rsidRPr="00DB3A5C">
        <w:rPr>
          <w:rFonts w:ascii="Times New Roman" w:eastAsia="Times New Roman" w:hAnsi="Times New Roman" w:cs="Times New Roman"/>
          <w:color w:val="000000"/>
          <w:sz w:val="27"/>
          <w:szCs w:val="27"/>
          <w:lang w:eastAsia="uk-UA"/>
        </w:rPr>
        <w:t xml:space="preserve"> ОСОБА_2 наслідки невиконання угоди, передбачені ч.1, ч.5 </w:t>
      </w:r>
      <w:hyperlink r:id="rId38" w:anchor="3464" w:tgtFrame="_blank" w:tooltip="Кримінальний процесуальний кодекс України; нормативно-правовий акт № 4651-VI від 13.04.2012" w:history="1">
        <w:r w:rsidRPr="00DB3A5C">
          <w:rPr>
            <w:rFonts w:ascii="Times New Roman" w:eastAsia="Times New Roman" w:hAnsi="Times New Roman" w:cs="Times New Roman"/>
            <w:color w:val="000000"/>
            <w:sz w:val="27"/>
            <w:szCs w:val="27"/>
            <w:u w:val="single"/>
            <w:lang w:eastAsia="uk-UA"/>
          </w:rPr>
          <w:t>ст.476 КПК України</w:t>
        </w:r>
      </w:hyperlink>
      <w:r w:rsidRPr="00DB3A5C">
        <w:rPr>
          <w:rFonts w:ascii="Times New Roman" w:eastAsia="Times New Roman" w:hAnsi="Times New Roman" w:cs="Times New Roman"/>
          <w:color w:val="000000"/>
          <w:sz w:val="27"/>
          <w:szCs w:val="27"/>
          <w:lang w:eastAsia="uk-UA"/>
        </w:rPr>
        <w:t>.</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Цивільний позов залишити без розгляду.</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color w:val="000000"/>
          <w:sz w:val="27"/>
          <w:szCs w:val="27"/>
          <w:lang w:eastAsia="uk-UA"/>
        </w:rPr>
        <w:t xml:space="preserve">Вирок може бути оскаржений, з підстав, </w:t>
      </w:r>
      <w:proofErr w:type="spellStart"/>
      <w:r w:rsidRPr="00DB3A5C">
        <w:rPr>
          <w:rFonts w:ascii="Times New Roman" w:eastAsia="Times New Roman" w:hAnsi="Times New Roman" w:cs="Times New Roman"/>
          <w:color w:val="000000"/>
          <w:sz w:val="27"/>
          <w:szCs w:val="27"/>
          <w:lang w:eastAsia="uk-UA"/>
        </w:rPr>
        <w:t>предбачених</w:t>
      </w:r>
      <w:proofErr w:type="spellEnd"/>
      <w:r w:rsidRPr="00DB3A5C">
        <w:rPr>
          <w:rFonts w:ascii="Times New Roman" w:eastAsia="Times New Roman" w:hAnsi="Times New Roman" w:cs="Times New Roman"/>
          <w:color w:val="000000"/>
          <w:sz w:val="27"/>
          <w:szCs w:val="27"/>
          <w:lang w:eastAsia="uk-UA"/>
        </w:rPr>
        <w:t> </w:t>
      </w:r>
      <w:hyperlink r:id="rId39" w:anchor="2894" w:tgtFrame="_blank" w:tooltip="Кримінальний процесуальний кодекс України; нормативно-правовий акт № 4651-VI від 13.04.2012" w:history="1">
        <w:r w:rsidRPr="00DB3A5C">
          <w:rPr>
            <w:rFonts w:ascii="Times New Roman" w:eastAsia="Times New Roman" w:hAnsi="Times New Roman" w:cs="Times New Roman"/>
            <w:color w:val="000000"/>
            <w:sz w:val="27"/>
            <w:szCs w:val="27"/>
            <w:u w:val="single"/>
            <w:lang w:eastAsia="uk-UA"/>
          </w:rPr>
          <w:t>ст. 394 КПК України</w:t>
        </w:r>
      </w:hyperlink>
      <w:r w:rsidRPr="00DB3A5C">
        <w:rPr>
          <w:rFonts w:ascii="Times New Roman" w:eastAsia="Times New Roman" w:hAnsi="Times New Roman" w:cs="Times New Roman"/>
          <w:color w:val="000000"/>
          <w:sz w:val="27"/>
          <w:szCs w:val="27"/>
          <w:lang w:eastAsia="uk-UA"/>
        </w:rPr>
        <w:t xml:space="preserve"> до Апеляційного суду Полтавської області через Автозаводський районний суд </w:t>
      </w:r>
      <w:proofErr w:type="spellStart"/>
      <w:r w:rsidRPr="00DB3A5C">
        <w:rPr>
          <w:rFonts w:ascii="Times New Roman" w:eastAsia="Times New Roman" w:hAnsi="Times New Roman" w:cs="Times New Roman"/>
          <w:color w:val="000000"/>
          <w:sz w:val="27"/>
          <w:szCs w:val="27"/>
          <w:lang w:eastAsia="uk-UA"/>
        </w:rPr>
        <w:t>м.Кременчука</w:t>
      </w:r>
      <w:proofErr w:type="spellEnd"/>
      <w:r w:rsidRPr="00DB3A5C">
        <w:rPr>
          <w:rFonts w:ascii="Times New Roman" w:eastAsia="Times New Roman" w:hAnsi="Times New Roman" w:cs="Times New Roman"/>
          <w:color w:val="000000"/>
          <w:sz w:val="27"/>
          <w:szCs w:val="27"/>
          <w:lang w:eastAsia="uk-UA"/>
        </w:rPr>
        <w:t xml:space="preserve"> протягом 30 днів з дня його проголошення.</w:t>
      </w:r>
    </w:p>
    <w:p w:rsidR="00DB3A5C" w:rsidRPr="00DB3A5C" w:rsidRDefault="00DB3A5C" w:rsidP="00DB3A5C">
      <w:pPr>
        <w:spacing w:before="100" w:beforeAutospacing="1" w:after="100" w:afterAutospacing="1" w:line="240" w:lineRule="auto"/>
        <w:rPr>
          <w:rFonts w:ascii="Times New Roman" w:eastAsia="Times New Roman" w:hAnsi="Times New Roman" w:cs="Times New Roman"/>
          <w:color w:val="000000"/>
          <w:sz w:val="27"/>
          <w:szCs w:val="27"/>
          <w:lang w:eastAsia="uk-UA"/>
        </w:rPr>
      </w:pPr>
      <w:r w:rsidRPr="00DB3A5C">
        <w:rPr>
          <w:rFonts w:ascii="Times New Roman" w:eastAsia="Times New Roman" w:hAnsi="Times New Roman" w:cs="Times New Roman"/>
          <w:b/>
          <w:bCs/>
          <w:color w:val="000000"/>
          <w:sz w:val="27"/>
          <w:szCs w:val="27"/>
          <w:lang w:eastAsia="uk-UA"/>
        </w:rPr>
        <w:t>Суддя: </w:t>
      </w:r>
      <w:proofErr w:type="spellStart"/>
      <w:r w:rsidRPr="00DB3A5C">
        <w:rPr>
          <w:rFonts w:ascii="Times New Roman" w:eastAsia="Times New Roman" w:hAnsi="Times New Roman" w:cs="Times New Roman"/>
          <w:b/>
          <w:bCs/>
          <w:color w:val="000000"/>
          <w:sz w:val="27"/>
          <w:szCs w:val="27"/>
          <w:lang w:eastAsia="uk-UA"/>
        </w:rPr>
        <w:t>Л.О.Обревко</w:t>
      </w:r>
      <w:proofErr w:type="spellEnd"/>
    </w:p>
    <w:p w:rsidR="00676571" w:rsidRDefault="00676571"/>
    <w:sectPr w:rsidR="0067657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3A5C"/>
    <w:rsid w:val="00676571"/>
    <w:rsid w:val="00DB3A5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16E65F-68DE-4F00-B101-C7CF6F9F5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z-">
    <w:name w:val="HTML Top of Form"/>
    <w:basedOn w:val="a"/>
    <w:next w:val="a"/>
    <w:link w:val="z-0"/>
    <w:hidden/>
    <w:uiPriority w:val="99"/>
    <w:semiHidden/>
    <w:unhideWhenUsed/>
    <w:rsid w:val="00DB3A5C"/>
    <w:pPr>
      <w:pBdr>
        <w:bottom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0">
    <w:name w:val="z-Начало формы Знак"/>
    <w:basedOn w:val="a0"/>
    <w:link w:val="z-"/>
    <w:uiPriority w:val="99"/>
    <w:semiHidden/>
    <w:rsid w:val="00DB3A5C"/>
    <w:rPr>
      <w:rFonts w:ascii="Arial" w:eastAsia="Times New Roman" w:hAnsi="Arial" w:cs="Arial"/>
      <w:vanish/>
      <w:sz w:val="16"/>
      <w:szCs w:val="16"/>
      <w:lang w:eastAsia="uk-UA"/>
    </w:rPr>
  </w:style>
  <w:style w:type="character" w:styleId="a3">
    <w:name w:val="Hyperlink"/>
    <w:basedOn w:val="a0"/>
    <w:uiPriority w:val="99"/>
    <w:semiHidden/>
    <w:unhideWhenUsed/>
    <w:rsid w:val="00DB3A5C"/>
    <w:rPr>
      <w:color w:val="0000FF"/>
      <w:u w:val="single"/>
    </w:rPr>
  </w:style>
  <w:style w:type="paragraph" w:styleId="z-1">
    <w:name w:val="HTML Bottom of Form"/>
    <w:basedOn w:val="a"/>
    <w:next w:val="a"/>
    <w:link w:val="z-2"/>
    <w:hidden/>
    <w:uiPriority w:val="99"/>
    <w:semiHidden/>
    <w:unhideWhenUsed/>
    <w:rsid w:val="00DB3A5C"/>
    <w:pPr>
      <w:pBdr>
        <w:top w:val="single" w:sz="6" w:space="1" w:color="auto"/>
      </w:pBdr>
      <w:spacing w:after="0" w:line="240" w:lineRule="auto"/>
      <w:jc w:val="center"/>
    </w:pPr>
    <w:rPr>
      <w:rFonts w:ascii="Arial" w:eastAsia="Times New Roman" w:hAnsi="Arial" w:cs="Arial"/>
      <w:vanish/>
      <w:sz w:val="16"/>
      <w:szCs w:val="16"/>
      <w:lang w:eastAsia="uk-UA"/>
    </w:rPr>
  </w:style>
  <w:style w:type="character" w:customStyle="1" w:styleId="z-2">
    <w:name w:val="z-Конец формы Знак"/>
    <w:basedOn w:val="a0"/>
    <w:link w:val="z-1"/>
    <w:uiPriority w:val="99"/>
    <w:semiHidden/>
    <w:rsid w:val="00DB3A5C"/>
    <w:rPr>
      <w:rFonts w:ascii="Arial" w:eastAsia="Times New Roman" w:hAnsi="Arial" w:cs="Arial"/>
      <w:vanish/>
      <w:sz w:val="16"/>
      <w:szCs w:val="16"/>
      <w:lang w:eastAsia="uk-UA"/>
    </w:rPr>
  </w:style>
  <w:style w:type="paragraph" w:styleId="a4">
    <w:name w:val="Normal (Web)"/>
    <w:basedOn w:val="a"/>
    <w:uiPriority w:val="99"/>
    <w:semiHidden/>
    <w:unhideWhenUsed/>
    <w:rsid w:val="00DB3A5C"/>
    <w:pPr>
      <w:spacing w:before="100" w:beforeAutospacing="1" w:after="100" w:afterAutospacing="1" w:line="240" w:lineRule="auto"/>
    </w:pPr>
    <w:rPr>
      <w:rFonts w:ascii="Times New Roman" w:eastAsia="Times New Roman" w:hAnsi="Times New Roman" w:cs="Times New Roman"/>
      <w:sz w:val="24"/>
      <w:szCs w:val="24"/>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922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arch.ligazakon.ua/l_doc2.nsf/link1/an_15119/ed_2018_03_22/pravo1/T10_2755.html?pravo=1" TargetMode="External"/><Relationship Id="rId13" Type="http://schemas.openxmlformats.org/officeDocument/2006/relationships/hyperlink" Target="http://search.ligazakon.ua/l_doc2.nsf/link1/an_13583/ed_2018_03_22/pravo1/T10_2755.html?pravo=1" TargetMode="External"/><Relationship Id="rId18" Type="http://schemas.openxmlformats.org/officeDocument/2006/relationships/hyperlink" Target="http://search.ligazakon.ua/l_doc2.nsf/link1/an_14730/ed_2018_03_22/pravo1/T10_2755.html?pravo=1" TargetMode="External"/><Relationship Id="rId26" Type="http://schemas.openxmlformats.org/officeDocument/2006/relationships/hyperlink" Target="http://search.ligazakon.ua/l_doc2.nsf/link1/an_1143/ed_2018_06_07/pravo1/T012341.html?pravo=1" TargetMode="External"/><Relationship Id="rId39" Type="http://schemas.openxmlformats.org/officeDocument/2006/relationships/hyperlink" Target="http://search.ligazakon.ua/l_doc2.nsf/link1/an_2894/ed_2018_04_24/pravo1/T124651.html?pravo=1" TargetMode="External"/><Relationship Id="rId3" Type="http://schemas.openxmlformats.org/officeDocument/2006/relationships/webSettings" Target="webSettings.xml"/><Relationship Id="rId21" Type="http://schemas.openxmlformats.org/officeDocument/2006/relationships/hyperlink" Target="http://search.ligazakon.ua/l_doc2.nsf/link1/an_15307/ed_2018_03_22/pravo1/T10_2755.html?pravo=1" TargetMode="External"/><Relationship Id="rId34" Type="http://schemas.openxmlformats.org/officeDocument/2006/relationships/hyperlink" Target="http://search.ligazakon.ua/l_doc2.nsf/link1/an_3427/ed_2018_04_24/pravo1/T124651.html?pravo=1" TargetMode="External"/><Relationship Id="rId7" Type="http://schemas.openxmlformats.org/officeDocument/2006/relationships/hyperlink" Target="http://search.ligazakon.ua/l_doc2.nsf/link1/an_1143/ed_2018_06_07/pravo1/T012341.html?pravo=1" TargetMode="External"/><Relationship Id="rId12" Type="http://schemas.openxmlformats.org/officeDocument/2006/relationships/hyperlink" Target="http://search.ligazakon.ua/l_doc2.nsf/link1/an_13590/ed_2018_03_22/pravo1/T10_2755.html?pravo=1" TargetMode="External"/><Relationship Id="rId17" Type="http://schemas.openxmlformats.org/officeDocument/2006/relationships/hyperlink" Target="http://search.ligazakon.ua/l_doc2.nsf/link1/an_14744/ed_2018_03_22/pravo1/T10_2755.html?pravo=1" TargetMode="External"/><Relationship Id="rId25" Type="http://schemas.openxmlformats.org/officeDocument/2006/relationships/hyperlink" Target="http://search.ligazakon.ua/l_doc2.nsf/link1/an_1143/ed_2018_06_07/pravo1/T012341.html?pravo=1" TargetMode="External"/><Relationship Id="rId33" Type="http://schemas.openxmlformats.org/officeDocument/2006/relationships/hyperlink" Target="http://search.ligazakon.ua/l_doc2.nsf/link1/an_2730/ed_2018_04_24/pravo1/T124651.html?pravo=1" TargetMode="External"/><Relationship Id="rId38" Type="http://schemas.openxmlformats.org/officeDocument/2006/relationships/hyperlink" Target="http://search.ligazakon.ua/l_doc2.nsf/link1/an_3464/ed_2018_04_24/pravo1/T124651.html?pravo=1" TargetMode="External"/><Relationship Id="rId2" Type="http://schemas.openxmlformats.org/officeDocument/2006/relationships/settings" Target="settings.xml"/><Relationship Id="rId16" Type="http://schemas.openxmlformats.org/officeDocument/2006/relationships/hyperlink" Target="http://search.ligazakon.ua/l_doc2.nsf/link1/an_14730/ed_2018_03_22/pravo1/T10_2755.html?pravo=1" TargetMode="External"/><Relationship Id="rId20" Type="http://schemas.openxmlformats.org/officeDocument/2006/relationships/hyperlink" Target="http://search.ligazakon.ua/l_doc2.nsf/link1/an_15369/ed_2018_03_22/pravo1/T10_2755.html?pravo=1" TargetMode="External"/><Relationship Id="rId29" Type="http://schemas.openxmlformats.org/officeDocument/2006/relationships/hyperlink" Target="http://search.ligazakon.ua/l_doc2.nsf/link1/an_3427/ed_2018_04_24/pravo1/T124651.html?pravo=1"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earch.ligazakon.ua/l_doc2.nsf/link1/an_429/ed_2018_06_07/pravo1/T012341.html?pravo=1" TargetMode="External"/><Relationship Id="rId11" Type="http://schemas.openxmlformats.org/officeDocument/2006/relationships/hyperlink" Target="http://search.ligazakon.ua/l_doc2.nsf/link1/an_15118/ed_2018_03_22/pravo1/T10_2755.html?pravo=1" TargetMode="External"/><Relationship Id="rId24" Type="http://schemas.openxmlformats.org/officeDocument/2006/relationships/hyperlink" Target="http://search.ligazakon.ua/l_doc2.nsf/link1/an_1143/ed_2018_06_07/pravo1/T012341.html?pravo=1" TargetMode="External"/><Relationship Id="rId32" Type="http://schemas.openxmlformats.org/officeDocument/2006/relationships/hyperlink" Target="http://search.ligazakon.ua/l_doc2.nsf/link1/an_2722/ed_2018_04_24/pravo1/T124651.html?pravo=1" TargetMode="External"/><Relationship Id="rId37" Type="http://schemas.openxmlformats.org/officeDocument/2006/relationships/hyperlink" Target="http://search.ligazakon.ua/l_doc2.nsf/link1/an_1143/ed_2018_06_07/pravo1/T012341.html?pravo=1" TargetMode="External"/><Relationship Id="rId40" Type="http://schemas.openxmlformats.org/officeDocument/2006/relationships/fontTable" Target="fontTable.xml"/><Relationship Id="rId5" Type="http://schemas.openxmlformats.org/officeDocument/2006/relationships/image" Target="media/image1.gif"/><Relationship Id="rId15" Type="http://schemas.openxmlformats.org/officeDocument/2006/relationships/hyperlink" Target="http://search.ligazakon.ua/l_doc2.nsf/link1/an_14730/ed_2018_03_22/pravo1/T10_2755.html?pravo=1" TargetMode="External"/><Relationship Id="rId23" Type="http://schemas.openxmlformats.org/officeDocument/2006/relationships/hyperlink" Target="http://search.ligazakon.ua/l_doc2.nsf/link1/ed_2018_03_22/pravo1/T10_2755.html?pravo=1" TargetMode="External"/><Relationship Id="rId28" Type="http://schemas.openxmlformats.org/officeDocument/2006/relationships/hyperlink" Target="http://search.ligazakon.ua/l_doc2.nsf/link1/an_3399/ed_2018_04_24/pravo1/T124651.html?pravo=1" TargetMode="External"/><Relationship Id="rId36" Type="http://schemas.openxmlformats.org/officeDocument/2006/relationships/hyperlink" Target="http://search.ligazakon.ua/l_doc2.nsf/link1/an_1143/ed_2018_06_07/pravo1/T012341.html?pravo=1" TargetMode="External"/><Relationship Id="rId10" Type="http://schemas.openxmlformats.org/officeDocument/2006/relationships/hyperlink" Target="http://search.ligazakon.ua/l_doc2.nsf/link1/an_15148/ed_2018_03_22/pravo1/T10_2755.html?pravo=1" TargetMode="External"/><Relationship Id="rId19" Type="http://schemas.openxmlformats.org/officeDocument/2006/relationships/hyperlink" Target="http://search.ligazakon.ua/l_doc2.nsf/link1/an_14730/ed_2018_03_22/pravo1/T10_2755.html?pravo=1" TargetMode="External"/><Relationship Id="rId31" Type="http://schemas.openxmlformats.org/officeDocument/2006/relationships/hyperlink" Target="http://search.ligazakon.ua/l_doc2.nsf/link1/an_988/ed_2018_04_24/pravo1/T124651.html?pravo=1" TargetMode="External"/><Relationship Id="rId4" Type="http://schemas.openxmlformats.org/officeDocument/2006/relationships/hyperlink" Target="http://www.reyestr.court.gov.ua/Review/74552731" TargetMode="External"/><Relationship Id="rId9" Type="http://schemas.openxmlformats.org/officeDocument/2006/relationships/hyperlink" Target="http://search.ligazakon.ua/l_doc2.nsf/link1/an_15125/ed_2018_03_22/pravo1/T10_2755.html?pravo=1" TargetMode="External"/><Relationship Id="rId14" Type="http://schemas.openxmlformats.org/officeDocument/2006/relationships/hyperlink" Target="http://search.ligazakon.ua/l_doc2.nsf/link1/an_14741/ed_2018_03_22/pravo1/T10_2755.html?pravo=1" TargetMode="External"/><Relationship Id="rId22" Type="http://schemas.openxmlformats.org/officeDocument/2006/relationships/hyperlink" Target="http://search.ligazakon.ua/l_doc2.nsf/link1/an_15307/ed_2018_03_22/pravo1/T10_2755.html?pravo=1" TargetMode="External"/><Relationship Id="rId27" Type="http://schemas.openxmlformats.org/officeDocument/2006/relationships/hyperlink" Target="http://search.ligazakon.ua/l_doc2.nsf/link1/an_3395/ed_2018_04_24/pravo1/T124651.html?pravo=1" TargetMode="External"/><Relationship Id="rId30" Type="http://schemas.openxmlformats.org/officeDocument/2006/relationships/hyperlink" Target="http://search.ligazakon.ua/l_doc2.nsf/link1/ed_2018_06_07/pravo1/T012341.html?pravo=1" TargetMode="External"/><Relationship Id="rId35" Type="http://schemas.openxmlformats.org/officeDocument/2006/relationships/hyperlink" Target="http://search.ligazakon.ua/l_doc2.nsf/link1/an_3458/ed_2018_04_24/pravo1/T124651.html?pravo=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9</Pages>
  <Words>18823</Words>
  <Characters>10730</Characters>
  <Application>Microsoft Office Word</Application>
  <DocSecurity>0</DocSecurity>
  <Lines>89</Lines>
  <Paragraphs>58</Paragraphs>
  <ScaleCrop>false</ScaleCrop>
  <Company/>
  <LinksUpToDate>false</LinksUpToDate>
  <CharactersWithSpaces>29495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 Bereza</dc:creator>
  <cp:keywords/>
  <dc:description/>
  <cp:lastModifiedBy>Marta Bereza</cp:lastModifiedBy>
  <cp:revision>1</cp:revision>
  <dcterms:created xsi:type="dcterms:W3CDTF">2018-07-04T11:17:00Z</dcterms:created>
  <dcterms:modified xsi:type="dcterms:W3CDTF">2018-07-04T11:18:00Z</dcterms:modified>
</cp:coreProperties>
</file>